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4E75" w:rsidRDefault="00E64E75" w:rsidP="00E64E75">
      <w:pPr>
        <w:pStyle w:val="printredaction-line"/>
        <w:rPr>
          <w:rFonts w:ascii="Georgia" w:hAnsi="Georgia"/>
        </w:rPr>
      </w:pPr>
      <w:r>
        <w:rPr>
          <w:rFonts w:ascii="Georgia" w:hAnsi="Georgia"/>
        </w:rPr>
        <w:t>Редакция от 23 дек 2024</w:t>
      </w:r>
    </w:p>
    <w:p w:rsidR="00E64E75" w:rsidRDefault="00E64E75" w:rsidP="00E64E75">
      <w:pPr>
        <w:rPr>
          <w:rFonts w:ascii="Georgia" w:eastAsia="Times New Roman" w:hAnsi="Georgia"/>
        </w:rPr>
      </w:pPr>
      <w:bookmarkStart w:id="0" w:name="_GoBack"/>
      <w:r>
        <w:rPr>
          <w:rFonts w:ascii="Georgia" w:eastAsia="Times New Roman" w:hAnsi="Georgia"/>
        </w:rPr>
        <w:t>Приказ Минфина России от 20.09.2024 № 132н</w:t>
      </w:r>
    </w:p>
    <w:bookmarkEnd w:id="0"/>
    <w:p w:rsidR="00E64E75" w:rsidRDefault="00E64E75" w:rsidP="00E64E75">
      <w:pPr>
        <w:pStyle w:val="2"/>
        <w:rPr>
          <w:rFonts w:ascii="Georgia" w:eastAsia="Times New Roman" w:hAnsi="Georgia"/>
        </w:rPr>
      </w:pPr>
      <w:r>
        <w:rPr>
          <w:rFonts w:ascii="Georgia" w:eastAsia="Times New Roman" w:hAnsi="Georgia"/>
        </w:rPr>
        <w:t>Об утверждении федерального стандарта бухгалтерского учета государственных финансов "План счетов бюджетного учета"</w:t>
      </w:r>
    </w:p>
    <w:p w:rsidR="00E64E75" w:rsidRDefault="00E64E75" w:rsidP="00E64E75">
      <w:pPr>
        <w:spacing w:after="223"/>
        <w:jc w:val="both"/>
        <w:rPr>
          <w:rFonts w:ascii="Georgia" w:hAnsi="Georgia"/>
        </w:rPr>
      </w:pPr>
      <w:r>
        <w:rPr>
          <w:rFonts w:ascii="Georgia" w:hAnsi="Georgia"/>
        </w:rPr>
        <w:t>В целях совершенствования регулирования бюджетного учета согласно абзацу тридцать первому статьи 165, пункту 1, абзацам первому и третьему пункта 2 статьи 264.1 Бюджетного кодекса Российской Федерации, пункту 9 статьи 3, пункту 1 части 1, части 2.1 пункту 5 части 3, части 16 статьи 21, пункту 2 части 1 статьи 23 и пункту 1 части 1 статьи 28 Федерального закона от 6 декабря 2011 г. № 402-ФЗ "О бухгалтерском учете" и подпункту 5.2.21.1 пункта 5 Положения о Министерстве финансов Российской Федерации, утвержденного постановлением Правительства Российской Федерации от 30 июня 2004 г. № 329,</w:t>
      </w:r>
    </w:p>
    <w:p w:rsidR="00E64E75" w:rsidRDefault="00E64E75" w:rsidP="00E64E75">
      <w:pPr>
        <w:spacing w:after="223"/>
        <w:jc w:val="both"/>
      </w:pPr>
      <w:r>
        <w:rPr>
          <w:rFonts w:ascii="Georgia" w:hAnsi="Georgia"/>
        </w:rPr>
        <w:t>приказываю:</w:t>
      </w:r>
    </w:p>
    <w:p w:rsidR="00E64E75" w:rsidRDefault="00E64E75" w:rsidP="00E64E75">
      <w:pPr>
        <w:spacing w:after="223"/>
        <w:jc w:val="both"/>
      </w:pPr>
      <w:r>
        <w:rPr>
          <w:rFonts w:ascii="Georgia" w:hAnsi="Georgia"/>
        </w:rPr>
        <w:t>1. Утвердить прилагаемый федеральный стандарт бухгалтерского учета государственных финансов "План счетов бюджетного учета" (далее - Стандарт).</w:t>
      </w:r>
    </w:p>
    <w:p w:rsidR="00E64E75" w:rsidRDefault="00E64E75" w:rsidP="00E64E75">
      <w:pPr>
        <w:spacing w:after="223"/>
        <w:jc w:val="both"/>
      </w:pPr>
      <w:r>
        <w:rPr>
          <w:rFonts w:ascii="Georgia" w:hAnsi="Georgia"/>
        </w:rPr>
        <w:t>2. Установить, что Стандарт применяется при ведении бюджетного учета организациями бюджетной сферы, а также иными организациями в части осуществляемых ими в соответствии с бюджетным законодательством Российской Федерации полномочий по ведению бюджетного учета с 1 января 2026 года.</w:t>
      </w:r>
    </w:p>
    <w:p w:rsidR="00E64E75" w:rsidRDefault="00E64E75" w:rsidP="00E64E75">
      <w:pPr>
        <w:spacing w:after="223"/>
      </w:pPr>
      <w:r>
        <w:rPr>
          <w:rFonts w:ascii="Georgia" w:hAnsi="Georgia"/>
        </w:rPr>
        <w:t xml:space="preserve">Министр </w:t>
      </w:r>
    </w:p>
    <w:p w:rsidR="00E64E75" w:rsidRDefault="00E64E75" w:rsidP="00E64E75">
      <w:pPr>
        <w:spacing w:after="223"/>
      </w:pPr>
      <w:r>
        <w:rPr>
          <w:rFonts w:ascii="Georgia" w:hAnsi="Georgia"/>
        </w:rPr>
        <w:t xml:space="preserve">А.Г.Силуанов </w:t>
      </w:r>
    </w:p>
    <w:p w:rsidR="00E64E75" w:rsidRDefault="00E64E75" w:rsidP="00E64E75">
      <w:pPr>
        <w:spacing w:after="223"/>
        <w:jc w:val="both"/>
      </w:pPr>
      <w:r>
        <w:rPr>
          <w:rFonts w:ascii="Helvetica" w:hAnsi="Helvetica" w:cs="Helvetica"/>
          <w:sz w:val="20"/>
          <w:szCs w:val="20"/>
        </w:rPr>
        <w:t xml:space="preserve">Зарегистрировано </w:t>
      </w:r>
    </w:p>
    <w:p w:rsidR="00E64E75" w:rsidRDefault="00E64E75" w:rsidP="00E64E75">
      <w:pPr>
        <w:spacing w:after="223"/>
        <w:jc w:val="both"/>
      </w:pPr>
      <w:r>
        <w:rPr>
          <w:rFonts w:ascii="Helvetica" w:hAnsi="Helvetica" w:cs="Helvetica"/>
          <w:sz w:val="20"/>
          <w:szCs w:val="20"/>
        </w:rPr>
        <w:t xml:space="preserve">в Министерстве юстиции </w:t>
      </w:r>
    </w:p>
    <w:p w:rsidR="00E64E75" w:rsidRDefault="00E64E75" w:rsidP="00E64E75">
      <w:pPr>
        <w:spacing w:after="223"/>
        <w:jc w:val="both"/>
      </w:pPr>
      <w:r>
        <w:rPr>
          <w:rFonts w:ascii="Helvetica" w:hAnsi="Helvetica" w:cs="Helvetica"/>
          <w:sz w:val="20"/>
          <w:szCs w:val="20"/>
        </w:rPr>
        <w:t xml:space="preserve">Российской Федерации </w:t>
      </w:r>
    </w:p>
    <w:p w:rsidR="00E64E75" w:rsidRDefault="00E64E75" w:rsidP="00E64E75">
      <w:pPr>
        <w:spacing w:after="223"/>
        <w:jc w:val="both"/>
      </w:pPr>
      <w:r>
        <w:rPr>
          <w:rFonts w:ascii="Helvetica" w:hAnsi="Helvetica" w:cs="Helvetica"/>
          <w:sz w:val="20"/>
          <w:szCs w:val="20"/>
        </w:rPr>
        <w:t>11 декабря 2024 года,</w:t>
      </w:r>
    </w:p>
    <w:p w:rsidR="00E64E75" w:rsidRDefault="00E64E75" w:rsidP="00E64E75">
      <w:pPr>
        <w:spacing w:after="223"/>
        <w:jc w:val="both"/>
      </w:pPr>
      <w:r>
        <w:rPr>
          <w:rFonts w:ascii="Helvetica" w:hAnsi="Helvetica" w:cs="Helvetica"/>
          <w:sz w:val="20"/>
          <w:szCs w:val="20"/>
        </w:rPr>
        <w:t xml:space="preserve">регистрационный № 80539 </w:t>
      </w:r>
    </w:p>
    <w:p w:rsidR="00E64E75" w:rsidRDefault="00E64E75" w:rsidP="00E64E75">
      <w:pPr>
        <w:pStyle w:val="align-right"/>
      </w:pPr>
      <w:r>
        <w:rPr>
          <w:rFonts w:ascii="Helvetica" w:hAnsi="Helvetica" w:cs="Helvetica"/>
          <w:sz w:val="20"/>
          <w:szCs w:val="20"/>
        </w:rPr>
        <w:t xml:space="preserve">УТВЕРЖДЕН </w:t>
      </w:r>
    </w:p>
    <w:p w:rsidR="00E64E75" w:rsidRDefault="00E64E75" w:rsidP="00E64E75">
      <w:pPr>
        <w:pStyle w:val="align-right"/>
      </w:pPr>
      <w:r>
        <w:rPr>
          <w:rFonts w:ascii="Helvetica" w:hAnsi="Helvetica" w:cs="Helvetica"/>
          <w:sz w:val="20"/>
          <w:szCs w:val="20"/>
        </w:rPr>
        <w:t xml:space="preserve">приказом Министерства финансов </w:t>
      </w:r>
    </w:p>
    <w:p w:rsidR="00E64E75" w:rsidRDefault="00E64E75" w:rsidP="00E64E75">
      <w:pPr>
        <w:pStyle w:val="align-right"/>
      </w:pPr>
      <w:r>
        <w:rPr>
          <w:rFonts w:ascii="Helvetica" w:hAnsi="Helvetica" w:cs="Helvetica"/>
          <w:sz w:val="20"/>
          <w:szCs w:val="20"/>
        </w:rPr>
        <w:t xml:space="preserve">Российской Федерации </w:t>
      </w:r>
    </w:p>
    <w:p w:rsidR="00E64E75" w:rsidRDefault="00E64E75" w:rsidP="00E64E75">
      <w:pPr>
        <w:pStyle w:val="align-right"/>
      </w:pPr>
      <w:r>
        <w:rPr>
          <w:rFonts w:ascii="Georgia" w:hAnsi="Georgia"/>
        </w:rPr>
        <w:t xml:space="preserve">от 20 сентября 2024 года № 132н </w:t>
      </w:r>
    </w:p>
    <w:p w:rsidR="00E64E75" w:rsidRDefault="00E64E75" w:rsidP="00E64E75">
      <w:pPr>
        <w:rPr>
          <w:rFonts w:ascii="Helvetica" w:eastAsia="Times New Roman" w:hAnsi="Helvetica" w:cs="Helvetica"/>
          <w:sz w:val="27"/>
          <w:szCs w:val="27"/>
        </w:rPr>
      </w:pPr>
      <w:r>
        <w:rPr>
          <w:rStyle w:val="docuntyped-name"/>
          <w:rFonts w:ascii="Helvetica" w:eastAsia="Times New Roman" w:hAnsi="Helvetica" w:cs="Helvetica"/>
          <w:sz w:val="27"/>
          <w:szCs w:val="27"/>
        </w:rPr>
        <w:t>Федеральный стандарт бухгалтерского учета государственных финансов "План счетов бюджетного учета"</w:t>
      </w:r>
    </w:p>
    <w:p w:rsidR="00E64E75" w:rsidRDefault="00E64E75" w:rsidP="00E64E75">
      <w:pPr>
        <w:rPr>
          <w:rFonts w:ascii="Helvetica" w:eastAsia="Times New Roman" w:hAnsi="Helvetica" w:cs="Helvetica"/>
          <w:sz w:val="27"/>
          <w:szCs w:val="27"/>
        </w:rPr>
      </w:pPr>
      <w:r>
        <w:rPr>
          <w:rStyle w:val="docuntyped-number"/>
          <w:rFonts w:ascii="Helvetica" w:eastAsia="Times New Roman" w:hAnsi="Helvetica" w:cs="Helvetica"/>
          <w:sz w:val="27"/>
          <w:szCs w:val="27"/>
        </w:rPr>
        <w:t xml:space="preserve">I. </w:t>
      </w:r>
      <w:r>
        <w:rPr>
          <w:rStyle w:val="docuntyped-name"/>
          <w:rFonts w:ascii="Helvetica" w:eastAsia="Times New Roman" w:hAnsi="Helvetica" w:cs="Helvetica"/>
          <w:sz w:val="27"/>
          <w:szCs w:val="27"/>
        </w:rPr>
        <w:t>Общие положения</w:t>
      </w:r>
    </w:p>
    <w:p w:rsidR="00E64E75" w:rsidRDefault="00E64E75" w:rsidP="00E64E75">
      <w:pPr>
        <w:spacing w:after="223"/>
        <w:jc w:val="both"/>
      </w:pPr>
      <w:r>
        <w:rPr>
          <w:rFonts w:ascii="Georgia" w:hAnsi="Georgia"/>
        </w:rPr>
        <w:t xml:space="preserve">1. Федеральный стандарт бухгалтерского учета государственных финансов "План счетов бюджетного учета" (далее - Стандарт) разработан в целях обеспечения единства системы требований к ведению бюджетного учета нефинансовых и </w:t>
      </w:r>
      <w:r>
        <w:rPr>
          <w:rFonts w:ascii="Georgia" w:hAnsi="Georgia"/>
        </w:rPr>
        <w:lastRenderedPageBreak/>
        <w:t>финансовых активов, обязательств, операций, их изменяющих, включая полученные по указанным операциям финансовые результаты (далее - бюджетный учет), в органах государственной власти (государственных органах), органах местного самоуправления, органах управления государственными внебюджетными фондами Российской Федерации и территориальными государственными внебюджетными фондами, казенных учреждениях, в том числе находящихся за пределами Российской Федерации, иных организациях в части осуществляемых ими в соответствии с бюджетным законодательством Российской Федерации полномочий по ведению бюджетного учета и (или) составлению и представлению бюджетной отчетности (далее - учреждения), финансовых органах соответствующих бюджетов бюджетной системы Российской Федерации, органах управления государственными внебюджетными фондами Российской Федерации и территориальными государственными внебюджетными фондами, осуществляющими составление и исполнение бюджетов (далее - финансовые органы), финансовых органах субъектов Российской Федерации (муниципальных образований), осуществляющих открытие и ведение лицевых счетов для учета операций со средствами государственных (муниципальных) бюджетных и автономных учреждений (далее - органы, осуществляющие кассовое обслуживание).</w:t>
      </w:r>
    </w:p>
    <w:p w:rsidR="00E64E75" w:rsidRDefault="00E64E75" w:rsidP="00E64E75">
      <w:pPr>
        <w:spacing w:after="223"/>
        <w:jc w:val="both"/>
      </w:pPr>
      <w:r>
        <w:rPr>
          <w:rFonts w:ascii="Georgia" w:hAnsi="Georgia"/>
        </w:rPr>
        <w:t>2. Стандарт устанавливает План счетов бюджетного учета согласно приложению № 1 к Стандарту, минимально необходимые требования к бюджетному учету на счетах Плана счетов бюджетного учета, а также порядок применения Плана счетов бюджетного учета согласно приложению № 2 к Стандарту (далее - Порядок).</w:t>
      </w:r>
    </w:p>
    <w:p w:rsidR="00E64E75" w:rsidRDefault="00E64E75" w:rsidP="00E64E75">
      <w:pPr>
        <w:spacing w:after="223"/>
        <w:jc w:val="both"/>
      </w:pPr>
      <w:r>
        <w:rPr>
          <w:rFonts w:ascii="Georgia" w:hAnsi="Georgia"/>
        </w:rPr>
        <w:t>3. Положения Стандарта применяются одновременно с применением положений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w:t>
      </w:r>
      <w:r>
        <w:rPr>
          <w:rFonts w:ascii="Georgia" w:hAnsi="Georgia"/>
          <w:noProof/>
        </w:rPr>
        <w:drawing>
          <wp:inline distT="0" distB="0" distL="0" distR="0">
            <wp:extent cx="85725" cy="219075"/>
            <wp:effectExtent l="0" t="0" r="9525" b="9525"/>
            <wp:docPr id="34" name="Рисунок 34" descr="https://gosfinansy.ru/system/content/image/224/1/2823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osfinansy.ru/system/content/image/224/1/2823654/"/>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85725" cy="219075"/>
                    </a:xfrm>
                    <a:prstGeom prst="rect">
                      <a:avLst/>
                    </a:prstGeom>
                    <a:noFill/>
                    <a:ln>
                      <a:noFill/>
                    </a:ln>
                  </pic:spPr>
                </pic:pic>
              </a:graphicData>
            </a:graphic>
          </wp:inline>
        </w:drawing>
      </w:r>
      <w:r>
        <w:rPr>
          <w:rFonts w:ascii="Georgia" w:hAnsi="Georgia"/>
        </w:rPr>
        <w:t>, других федеральных стандартов бухгалтерского учета государственных финансов, иных нормативных правовых актов, регулирующих ведение бухгалтерского учета организациями бюджетной сферы</w:t>
      </w:r>
      <w:r>
        <w:rPr>
          <w:rFonts w:ascii="Georgia" w:hAnsi="Georgia"/>
          <w:noProof/>
        </w:rPr>
        <w:drawing>
          <wp:inline distT="0" distB="0" distL="0" distR="0">
            <wp:extent cx="104775" cy="219075"/>
            <wp:effectExtent l="0" t="0" r="9525" b="9525"/>
            <wp:docPr id="33" name="Рисунок 33"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osfinansy.ru/system/content/image/224/1/2823655/"/>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Pr>
          <w:rFonts w:ascii="Georgia" w:hAnsi="Georgia"/>
        </w:rPr>
        <w:t>, включая составление и представление бухгалтерской отчетности организаций бюджетной сферы (далее - нормативные правовые акты, регулирующие ведение бюджетного учета).</w:t>
      </w:r>
    </w:p>
    <w:p w:rsidR="00E64E75" w:rsidRDefault="00E64E75" w:rsidP="00E64E75">
      <w:pPr>
        <w:rPr>
          <w:rStyle w:val="docnote-text"/>
          <w:rFonts w:ascii="Helvetica" w:eastAsia="Times New Roman" w:hAnsi="Helvetica" w:cs="Helvetica"/>
          <w:sz w:val="17"/>
          <w:szCs w:val="17"/>
        </w:rPr>
      </w:pPr>
      <w:r>
        <w:rPr>
          <w:rFonts w:ascii="Helvetica" w:eastAsia="Times New Roman" w:hAnsi="Helvetica" w:cs="Helvetica"/>
          <w:noProof/>
          <w:sz w:val="17"/>
          <w:szCs w:val="17"/>
        </w:rPr>
        <w:drawing>
          <wp:inline distT="0" distB="0" distL="0" distR="0">
            <wp:extent cx="85725" cy="219075"/>
            <wp:effectExtent l="0" t="0" r="9525" b="9525"/>
            <wp:docPr id="32" name="Рисунок 32" descr="https://gosfinansy.ru/system/content/image/224/1/2823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osfinansy.ru/system/content/image/224/1/2823654/"/>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85725" cy="219075"/>
                    </a:xfrm>
                    <a:prstGeom prst="rect">
                      <a:avLst/>
                    </a:prstGeom>
                    <a:noFill/>
                    <a:ln>
                      <a:noFill/>
                    </a:ln>
                  </pic:spPr>
                </pic:pic>
              </a:graphicData>
            </a:graphic>
          </wp:inline>
        </w:drawing>
      </w:r>
    </w:p>
    <w:p w:rsidR="00E64E75" w:rsidRDefault="00E64E75" w:rsidP="00E64E75">
      <w:pPr>
        <w:rPr>
          <w:sz w:val="20"/>
          <w:szCs w:val="20"/>
        </w:rPr>
      </w:pPr>
      <w:r>
        <w:rPr>
          <w:rFonts w:ascii="Helvetica" w:eastAsia="Times New Roman" w:hAnsi="Helvetica" w:cs="Helvetica"/>
          <w:sz w:val="20"/>
          <w:szCs w:val="20"/>
        </w:rPr>
        <w:t xml:space="preserve">Утвержден </w:t>
      </w:r>
    </w:p>
    <w:p w:rsidR="00E64E75" w:rsidRDefault="00E64E75" w:rsidP="00E64E75">
      <w:pPr>
        <w:rPr>
          <w:rStyle w:val="docnote-text"/>
          <w:sz w:val="17"/>
          <w:szCs w:val="17"/>
        </w:rPr>
      </w:pPr>
    </w:p>
    <w:p w:rsidR="00E64E75" w:rsidRDefault="00E64E75" w:rsidP="00E64E75">
      <w:pPr>
        <w:rPr>
          <w:sz w:val="20"/>
          <w:szCs w:val="20"/>
        </w:rPr>
      </w:pPr>
      <w:r>
        <w:rPr>
          <w:rFonts w:ascii="Helvetica" w:eastAsia="Times New Roman" w:hAnsi="Helvetica" w:cs="Helvetica"/>
          <w:sz w:val="20"/>
          <w:szCs w:val="20"/>
        </w:rPr>
        <w:t>приказом Министерства финансов Российской Федерации от 31 декабря 2016 г. № 256н "Об утверждении федерального стандарта</w:t>
      </w:r>
    </w:p>
    <w:p w:rsidR="00E64E75" w:rsidRDefault="00E64E75" w:rsidP="00E64E75">
      <w:pPr>
        <w:rPr>
          <w:rFonts w:ascii="Helvetica" w:eastAsia="Times New Roman" w:hAnsi="Helvetica" w:cs="Helvetica"/>
          <w:sz w:val="17"/>
          <w:szCs w:val="17"/>
        </w:rPr>
      </w:pPr>
      <w:r>
        <w:rPr>
          <w:rStyle w:val="docnote-text"/>
          <w:rFonts w:ascii="Helvetica" w:eastAsia="Times New Roman" w:hAnsi="Helvetica" w:cs="Helvetica"/>
          <w:sz w:val="17"/>
          <w:szCs w:val="17"/>
        </w:rPr>
        <w:t>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(зарегистрирован Министерством юстиции Российской Федерации 27 апреля 2017 г., регистрационный № 46517) с изменениями, внесенными приказами Министерства финансов Российской Федерации от 10 июня 2019 г. № 94н (зарегистрирован Министерством юстиции Российской Федерации 4 июля 2019 г., регистрационный № 55140), от 30 июня 2020 г. № 130н (зарегистрирован Министерством юстиции Российской Федерации 14 сентября 2020 г., регистрационный № 59804), от 13 сентября 2023 г. № 143н (зарегистрирован Министерством юстиции Российской Федерации 18 октября 2023 г., регистрационный № 75627).</w:t>
      </w:r>
    </w:p>
    <w:p w:rsidR="00E64E75" w:rsidRDefault="00E64E75" w:rsidP="00E64E75">
      <w:pPr>
        <w:rPr>
          <w:rFonts w:ascii="Helvetica" w:eastAsia="Times New Roman" w:hAnsi="Helvetica" w:cs="Helvetica"/>
          <w:sz w:val="17"/>
          <w:szCs w:val="17"/>
        </w:rPr>
      </w:pPr>
      <w:r>
        <w:rPr>
          <w:rFonts w:ascii="Helvetica" w:eastAsia="Times New Roman" w:hAnsi="Helvetica" w:cs="Helvetica"/>
          <w:noProof/>
          <w:sz w:val="17"/>
          <w:szCs w:val="17"/>
        </w:rPr>
        <w:drawing>
          <wp:inline distT="0" distB="0" distL="0" distR="0">
            <wp:extent cx="104775" cy="219075"/>
            <wp:effectExtent l="0" t="0" r="9525" b="9525"/>
            <wp:docPr id="31" name="Рисунок 31"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gosfinansy.ru/system/content/image/224/1/2823655/"/>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Pr>
          <w:rStyle w:val="docnote-text"/>
          <w:rFonts w:ascii="Helvetica" w:eastAsia="Times New Roman" w:hAnsi="Helvetica" w:cs="Helvetica"/>
          <w:sz w:val="17"/>
          <w:szCs w:val="17"/>
        </w:rPr>
        <w:t>Пункт 9 статьи 3 Федерального закона от 6 декабря 2011 г. № 402-ФЗ "О бухгалтерском учете".</w:t>
      </w:r>
    </w:p>
    <w:p w:rsidR="00E64E75" w:rsidRDefault="00E64E75" w:rsidP="00E64E75">
      <w:pPr>
        <w:rPr>
          <w:rFonts w:ascii="Helvetica" w:eastAsia="Times New Roman" w:hAnsi="Helvetica" w:cs="Helvetica"/>
          <w:sz w:val="27"/>
          <w:szCs w:val="27"/>
        </w:rPr>
      </w:pPr>
      <w:r>
        <w:rPr>
          <w:rFonts w:ascii="Helvetica" w:eastAsia="Times New Roman" w:hAnsi="Helvetica" w:cs="Helvetica"/>
          <w:sz w:val="27"/>
          <w:szCs w:val="27"/>
        </w:rPr>
        <w:t xml:space="preserve">II. </w:t>
      </w:r>
      <w:r>
        <w:rPr>
          <w:rStyle w:val="docuntyped-name"/>
          <w:rFonts w:ascii="Helvetica" w:eastAsia="Times New Roman" w:hAnsi="Helvetica" w:cs="Helvetica"/>
          <w:sz w:val="27"/>
          <w:szCs w:val="27"/>
        </w:rPr>
        <w:t>Термины и определения</w:t>
      </w:r>
    </w:p>
    <w:p w:rsidR="00E64E75" w:rsidRDefault="00E64E75" w:rsidP="00E64E75">
      <w:pPr>
        <w:spacing w:after="223"/>
        <w:jc w:val="both"/>
      </w:pPr>
      <w:r>
        <w:rPr>
          <w:rFonts w:ascii="Georgia" w:hAnsi="Georgia"/>
        </w:rPr>
        <w:t>4. Термины, определения которым даны в нормативных правовых актах, регулирующих ведение бюджетного учета, используются в Стандарте в том же значении, в каком они используются в этих нормативных правовых актах.</w:t>
      </w:r>
    </w:p>
    <w:p w:rsidR="00E64E75" w:rsidRDefault="00E64E75" w:rsidP="00E64E75">
      <w:pPr>
        <w:spacing w:after="223"/>
        <w:jc w:val="both"/>
      </w:pPr>
      <w:r>
        <w:rPr>
          <w:rFonts w:ascii="Georgia" w:hAnsi="Georgia"/>
        </w:rPr>
        <w:t>5. В Стандарте используются следующие термины в указанных значениях:    </w:t>
      </w:r>
    </w:p>
    <w:p w:rsidR="00E64E75" w:rsidRDefault="00E64E75" w:rsidP="00E64E75">
      <w:pPr>
        <w:spacing w:after="223"/>
        <w:jc w:val="both"/>
      </w:pPr>
      <w:r>
        <w:rPr>
          <w:rFonts w:ascii="Georgia" w:hAnsi="Georgia"/>
        </w:rPr>
        <w:lastRenderedPageBreak/>
        <w:t>принимаемые бюджетные обязательства - обусловленные законом, иным нормативным правовым актом Российской Федерации обязанности учреждений предоставить в соответствующем финансовом году денежные средства, принимаемые на основании размещаемых в единой информационной системе в сфере закупок извещений об осуществлении закупок (направленных приглашений принять участие в определении поставщика (подрядчика, исполнителя) с использованием конкурентных способов определения поставщика (подрядчика, исполнителя)</w:t>
      </w:r>
      <w:r>
        <w:rPr>
          <w:rFonts w:ascii="Georgia" w:hAnsi="Georgia"/>
          <w:noProof/>
        </w:rPr>
        <w:drawing>
          <wp:inline distT="0" distB="0" distL="0" distR="0">
            <wp:extent cx="104775" cy="219075"/>
            <wp:effectExtent l="0" t="0" r="9525" b="9525"/>
            <wp:docPr id="30" name="Рисунок 30" descr="https://gosfinansy.ru/system/content/image/224/1/2823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gosfinansy.ru/system/content/image/224/1/2823656/"/>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Pr>
          <w:rFonts w:ascii="Georgia" w:hAnsi="Georgia"/>
        </w:rPr>
        <w:t>;</w:t>
      </w:r>
    </w:p>
    <w:p w:rsidR="00E64E75" w:rsidRDefault="00E64E75" w:rsidP="00E64E75">
      <w:pPr>
        <w:rPr>
          <w:rFonts w:ascii="Helvetica" w:eastAsia="Times New Roman" w:hAnsi="Helvetica" w:cs="Helvetica"/>
          <w:sz w:val="17"/>
          <w:szCs w:val="17"/>
        </w:rPr>
      </w:pPr>
      <w:r>
        <w:rPr>
          <w:rFonts w:ascii="Helvetica" w:eastAsia="Times New Roman" w:hAnsi="Helvetica" w:cs="Helvetica"/>
          <w:noProof/>
          <w:sz w:val="17"/>
          <w:szCs w:val="17"/>
        </w:rPr>
        <w:drawing>
          <wp:inline distT="0" distB="0" distL="0" distR="0">
            <wp:extent cx="104775" cy="219075"/>
            <wp:effectExtent l="0" t="0" r="9525" b="9525"/>
            <wp:docPr id="29" name="Рисунок 29" descr="https://gosfinansy.ru/system/content/image/224/1/2823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gosfinansy.ru/system/content/image/224/1/2823656/"/>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Pr>
          <w:rStyle w:val="docnote-text"/>
          <w:rFonts w:ascii="Helvetica" w:eastAsia="Times New Roman" w:hAnsi="Helvetica" w:cs="Helvetica"/>
          <w:sz w:val="17"/>
          <w:szCs w:val="17"/>
        </w:rPr>
        <w:t>Пункт 9 части 1 статьи 3 и часть 1 статьи 24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w:t>
      </w:r>
    </w:p>
    <w:p w:rsidR="00E64E75" w:rsidRDefault="00E64E75" w:rsidP="00E64E75">
      <w:pPr>
        <w:spacing w:after="223"/>
        <w:jc w:val="both"/>
      </w:pPr>
      <w:r>
        <w:rPr>
          <w:rFonts w:ascii="Georgia" w:hAnsi="Georgia"/>
        </w:rPr>
        <w:t>внутриведомственные расчеты - расчеты по поступлению и выбытию нефинансовых, финансовых активов и обязательств между главным распорядителем бюджетных средств и (или) распорядителями, получателями бюджетных средств, находящимися в его ведении (главным администратором источников финансирования дефицита бюджета, администраторами источников финансирования дефицита бюджета; главным администратором доходов бюджета, администраторами доходов бюджета), а также между обособленным (структурным) подразделением без права юридического лица (филиалом) учреждения, осуществляющим полномочия получателя бюджетных средств (далее - обособленное подразделение), и учреждением, его создавшим (далее - головное учреждение), и (или) между обособленными подразделениями;    </w:t>
      </w:r>
    </w:p>
    <w:p w:rsidR="00E64E75" w:rsidRDefault="00E64E75" w:rsidP="00E64E75">
      <w:pPr>
        <w:spacing w:after="223"/>
        <w:jc w:val="both"/>
      </w:pPr>
      <w:r>
        <w:rPr>
          <w:rFonts w:ascii="Georgia" w:hAnsi="Georgia"/>
        </w:rPr>
        <w:t>внутренние расчеты по поступлениям в бюджет - расчеты между финансовым органом и его территориальным органом, а также между территориальными органами, подведомственными одному финансовому органу.     </w:t>
      </w:r>
    </w:p>
    <w:p w:rsidR="00E64E75" w:rsidRDefault="00E64E75" w:rsidP="00E64E75">
      <w:pPr>
        <w:rPr>
          <w:rFonts w:ascii="Helvetica" w:eastAsia="Times New Roman" w:hAnsi="Helvetica" w:cs="Helvetica"/>
          <w:sz w:val="27"/>
          <w:szCs w:val="27"/>
        </w:rPr>
      </w:pPr>
      <w:r>
        <w:rPr>
          <w:rStyle w:val="docuntyped-number"/>
          <w:rFonts w:ascii="Helvetica" w:eastAsia="Times New Roman" w:hAnsi="Helvetica" w:cs="Helvetica"/>
          <w:sz w:val="27"/>
          <w:szCs w:val="27"/>
        </w:rPr>
        <w:t xml:space="preserve">III. </w:t>
      </w:r>
      <w:r>
        <w:rPr>
          <w:rStyle w:val="docuntyped-name"/>
          <w:rFonts w:ascii="Helvetica" w:eastAsia="Times New Roman" w:hAnsi="Helvetica" w:cs="Helvetica"/>
          <w:sz w:val="27"/>
          <w:szCs w:val="27"/>
        </w:rPr>
        <w:t>Минимально необходимые требования к бюджетному учету на счетах Плана счетов бюджетного учета</w:t>
      </w:r>
    </w:p>
    <w:p w:rsidR="00E64E75" w:rsidRDefault="00E64E75" w:rsidP="00E64E75">
      <w:pPr>
        <w:spacing w:after="223"/>
        <w:jc w:val="both"/>
      </w:pPr>
      <w:r>
        <w:rPr>
          <w:rFonts w:ascii="Georgia" w:hAnsi="Georgia"/>
        </w:rPr>
        <w:t>6. В целях ведения бюджетного учета учреждений, финансовых органов, органов, осуществляющих кассовое обслуживание, формирование информации об объектах бухгалтерского учета и ее систематизация осуществляются посредством бухгалтерских записей, формируемых согласно единой методологии бюджетного учета, составления, представления и утверждения бюджетной отчетности с учетом требований к применению Плана счетов бюджетного учета, установленных Порядком.</w:t>
      </w:r>
    </w:p>
    <w:p w:rsidR="00E64E75" w:rsidRDefault="00E64E75" w:rsidP="00E64E75">
      <w:pPr>
        <w:spacing w:after="223"/>
        <w:jc w:val="both"/>
      </w:pPr>
      <w:r>
        <w:rPr>
          <w:rFonts w:ascii="Georgia" w:hAnsi="Georgia"/>
        </w:rPr>
        <w:t>Бухгалтерские записи формируются на соответствующих счетах аналитического учета счетов рабочего плана счетов, утверждаемого в рамках формирования учетной политики субъекта учета, единой учетной политики при централизации учета на основании Плана счетов бюджетного учета (далее - рабочий план счетов) и с учетом требований к аналитическому учету (номеру счета) согласно Стандарту (далее - счет аналитического учета).</w:t>
      </w:r>
    </w:p>
    <w:p w:rsidR="00E64E75" w:rsidRDefault="00E64E75" w:rsidP="00E64E75">
      <w:pPr>
        <w:spacing w:after="223"/>
        <w:jc w:val="both"/>
      </w:pPr>
      <w:r>
        <w:rPr>
          <w:rFonts w:ascii="Georgia" w:hAnsi="Georgia"/>
        </w:rPr>
        <w:t>7. Регистрация, накопление и обобщение в регистрах бухгалтерского учета информации об объектах бухгалтерского учета осуществляются при соответствии бухгалтерских записей, формируемых на основании первичного учетного документа, корреспонденциям счетов, допустимым в рамках единой методологии бюджетного учета, составления, представления и утверждения бюджетной отчетности с учетом положений Порядка.</w:t>
      </w:r>
    </w:p>
    <w:p w:rsidR="00E64E75" w:rsidRDefault="00E64E75" w:rsidP="00E64E75">
      <w:pPr>
        <w:spacing w:after="223"/>
        <w:jc w:val="both"/>
      </w:pPr>
      <w:r>
        <w:rPr>
          <w:rFonts w:ascii="Georgia" w:hAnsi="Georgia"/>
        </w:rPr>
        <w:t xml:space="preserve">Систематизация, обобщение на счетах рабочего плана счетов информации об операциях по исправлению ошибок осуществляются посредством отражения </w:t>
      </w:r>
      <w:r>
        <w:rPr>
          <w:rFonts w:ascii="Georgia" w:hAnsi="Georgia"/>
        </w:rPr>
        <w:lastRenderedPageBreak/>
        <w:t>дополнительных бухгалтерских записей и (или) отражения по ранее принятому к учету первичному учетному документу корректирующих бухгалтерских записей, в том числе бухгалтерских записей в отрицательном значении (со знаком "минус") (далее - способ "Красное сторно") и (или) дополнительных бухгалтерских записей.</w:t>
      </w:r>
    </w:p>
    <w:p w:rsidR="00E64E75" w:rsidRDefault="00E64E75" w:rsidP="00E64E75">
      <w:pPr>
        <w:spacing w:after="223"/>
        <w:jc w:val="both"/>
      </w:pPr>
      <w:r>
        <w:rPr>
          <w:rFonts w:ascii="Georgia" w:hAnsi="Georgia"/>
        </w:rPr>
        <w:t>Отражение в случаях, предусмотренных Стандартом, уменьшения показателя денежного измерения объекта бухгалтерского учета (факта хозяйственной жизни), не связанного с исправлением ошибки, осуществляется бухгалтерской записью способом "Красное сторно" на соответствующих счетах аналитического учета рабочего плана счетов.</w:t>
      </w:r>
    </w:p>
    <w:p w:rsidR="00E64E75" w:rsidRDefault="00E64E75" w:rsidP="00E64E75">
      <w:pPr>
        <w:spacing w:after="223"/>
        <w:jc w:val="both"/>
      </w:pPr>
      <w:r>
        <w:rPr>
          <w:rFonts w:ascii="Georgia" w:hAnsi="Georgia"/>
        </w:rPr>
        <w:t>8. При ведении бюджетного учета хозяйственные операции отражаются на соответствующих счетах аналитического учета рабочего плана счетов бюджетного учета (далее - Рабочий план счетов бюджетного учета) с применением в 18 разряде номера счета бюджетного учета кодов вида финансового обеспечения (деятельности) 1 - деятельность, осуществляемая за счет средств соответствующего бюджета бюджетной системы Российской Федерации (бюджетная деятельность), 3 - средства во временном распоряжении.</w:t>
      </w:r>
    </w:p>
    <w:p w:rsidR="00E64E75" w:rsidRDefault="00E64E75" w:rsidP="00E64E75">
      <w:pPr>
        <w:spacing w:after="223"/>
        <w:jc w:val="both"/>
      </w:pPr>
      <w:r>
        <w:rPr>
          <w:rFonts w:ascii="Georgia" w:hAnsi="Georgia"/>
        </w:rPr>
        <w:t>9. Формирование номера счета Рабочего плана счетов бюджетного учета осуществляется в 26-разрядной структуре номера счета бюджетного учета с указанием в:</w:t>
      </w:r>
    </w:p>
    <w:p w:rsidR="00E64E75" w:rsidRDefault="00E64E75" w:rsidP="00E64E75">
      <w:pPr>
        <w:spacing w:after="223"/>
        <w:jc w:val="both"/>
      </w:pPr>
      <w:r>
        <w:rPr>
          <w:rFonts w:ascii="Georgia" w:hAnsi="Georgia"/>
        </w:rPr>
        <w:t>1-17 разрядах - кодов (составных частей кодов) бюджетной классификации Российской Федерации применительно к бюджетной классификации Российской Федерации текущего (отчетного) финансового года;</w:t>
      </w:r>
    </w:p>
    <w:p w:rsidR="00E64E75" w:rsidRDefault="00E64E75" w:rsidP="00E64E75">
      <w:pPr>
        <w:spacing w:after="223"/>
        <w:jc w:val="both"/>
      </w:pPr>
      <w:r>
        <w:rPr>
          <w:rFonts w:ascii="Georgia" w:hAnsi="Georgia"/>
        </w:rPr>
        <w:t>18 разряде - кода вида финансового обеспечения (деятельности);</w:t>
      </w:r>
    </w:p>
    <w:p w:rsidR="00E64E75" w:rsidRDefault="00E64E75" w:rsidP="00E64E75">
      <w:pPr>
        <w:spacing w:after="223"/>
        <w:jc w:val="both"/>
      </w:pPr>
      <w:r>
        <w:rPr>
          <w:rFonts w:ascii="Georgia" w:hAnsi="Georgia"/>
        </w:rPr>
        <w:t>19-21 разрядах - кода синтетического счета объекта учета Плана счетов бюджетного учета;</w:t>
      </w:r>
    </w:p>
    <w:p w:rsidR="00E64E75" w:rsidRDefault="00E64E75" w:rsidP="00E64E75">
      <w:pPr>
        <w:spacing w:after="223"/>
        <w:jc w:val="both"/>
      </w:pPr>
      <w:r>
        <w:rPr>
          <w:rFonts w:ascii="Georgia" w:hAnsi="Georgia"/>
        </w:rPr>
        <w:t>22-23 разрядах - кода аналитического счета (аналитического кода синтетического счета объекта учета) Плана счетов бюджетного учета;</w:t>
      </w:r>
    </w:p>
    <w:p w:rsidR="00E64E75" w:rsidRDefault="00E64E75" w:rsidP="00E64E75">
      <w:pPr>
        <w:spacing w:after="223"/>
        <w:jc w:val="both"/>
      </w:pPr>
      <w:r>
        <w:rPr>
          <w:rFonts w:ascii="Georgia" w:hAnsi="Georgia"/>
        </w:rPr>
        <w:t>24-26 разрядах - кодов операций сектора государственного управления (далее - КОСГУ) (по статьям (подстатьям) в зависимости от их экономического содержания в соответствии с Порядком применения классификации операций сектора государственного управления, утвержденным приказом Министерства финансов Российской Федерации от 29 ноября 2017 г. № 209н "Об утверждении Порядка применения классификации операций сектора государственного управления"</w:t>
      </w:r>
      <w:r>
        <w:rPr>
          <w:rFonts w:ascii="Georgia" w:hAnsi="Georgia"/>
          <w:noProof/>
        </w:rPr>
        <w:drawing>
          <wp:inline distT="0" distB="0" distL="0" distR="0">
            <wp:extent cx="104775" cy="219075"/>
            <wp:effectExtent l="0" t="0" r="9525" b="9525"/>
            <wp:docPr id="28" name="Рисунок 28" descr="https://gosfinansy.ru/system/content/image/224/1/2823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gosfinansy.ru/system/content/image/224/1/2823657/"/>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Pr>
          <w:rFonts w:ascii="Georgia" w:hAnsi="Georgia"/>
        </w:rPr>
        <w:t>.</w:t>
      </w:r>
    </w:p>
    <w:p w:rsidR="00E64E75" w:rsidRDefault="00E64E75" w:rsidP="00E64E75">
      <w:pPr>
        <w:rPr>
          <w:rFonts w:ascii="Helvetica" w:eastAsia="Times New Roman" w:hAnsi="Helvetica" w:cs="Helvetica"/>
          <w:sz w:val="17"/>
          <w:szCs w:val="17"/>
        </w:rPr>
      </w:pPr>
      <w:r>
        <w:rPr>
          <w:rFonts w:ascii="Helvetica" w:eastAsia="Times New Roman" w:hAnsi="Helvetica" w:cs="Helvetica"/>
          <w:noProof/>
          <w:sz w:val="17"/>
          <w:szCs w:val="17"/>
        </w:rPr>
        <w:drawing>
          <wp:inline distT="0" distB="0" distL="0" distR="0">
            <wp:extent cx="104775" cy="219075"/>
            <wp:effectExtent l="0" t="0" r="9525" b="9525"/>
            <wp:docPr id="27" name="Рисунок 27" descr="https://gosfinansy.ru/system/content/image/224/1/2823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gosfinansy.ru/system/content/image/224/1/2823657/"/>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Pr>
          <w:rStyle w:val="docnote-text"/>
          <w:rFonts w:ascii="Helvetica" w:eastAsia="Times New Roman" w:hAnsi="Helvetica" w:cs="Helvetica"/>
          <w:sz w:val="17"/>
          <w:szCs w:val="17"/>
        </w:rPr>
        <w:t>Зарегистрирован Министерством юстиции Российской Федерации 12 февраля 2018 г., регистрационный № 50003 с изменениями, внесенными приказами Министерства финансов Российской Федерации от 30 ноября 2018 г. № 246н (зарегистрирован Министерством юстиции Российской Федерации 26 декабря 2018 г., регистрационный № 53186), от 13 мая 2019 г. № 69н (зарегистрирован Министерством юстиции Российской Федерации 24 июля 2019 г., регистрационный № 55372), от 29 сентября 2020 г. № 222н (зарегистрирован Министерством юстиции Российской Федерации 9 ноября 2020 г., регистрационный № 60803), от 24 сентября 2021 г. № 133н (зарегистрирован Министерством юстиции Российской Федерации 9 ноября 2021 г., регистрационный № 65731), от 8 сентября 2022 г. № 137н (зарегистрирован Министерством юстиции Российской Федерации 14 октября 2022 г., регистрационный № 70535), от 21 августа 2023 г. № 136н (зарегистрирован Министерством юстиции Российской Федерации 22 сентября 2023 г., регистрационный № 75304).</w:t>
      </w:r>
    </w:p>
    <w:p w:rsidR="00E64E75" w:rsidRDefault="00E64E75" w:rsidP="00E64E75">
      <w:pPr>
        <w:spacing w:after="223"/>
        <w:jc w:val="both"/>
      </w:pPr>
      <w:r>
        <w:rPr>
          <w:rFonts w:ascii="Georgia" w:hAnsi="Georgia"/>
        </w:rPr>
        <w:t>10. При формировании номера счета аналитического учета аналитический код синтетического счета объекта учета формируется посредством детализации аналитической группы по соответствующим аналитическим видам.</w:t>
      </w:r>
    </w:p>
    <w:p w:rsidR="00E64E75" w:rsidRDefault="00E64E75" w:rsidP="00E64E75">
      <w:pPr>
        <w:spacing w:after="223"/>
        <w:jc w:val="both"/>
      </w:pPr>
      <w:r>
        <w:rPr>
          <w:rFonts w:ascii="Georgia" w:hAnsi="Georgia"/>
        </w:rPr>
        <w:lastRenderedPageBreak/>
        <w:t>11. В целях ведения бюджетного учета учреждением в номере счета Рабочего плана счетов бюджетного учета, если иное не предусмотрено Стандартом и (или) целевым назначением объекта учета (выделенных средств), указываются аналитические коды с учетом следующих особенностей:</w:t>
      </w:r>
    </w:p>
    <w:p w:rsidR="00E64E75" w:rsidRDefault="00E64E75" w:rsidP="00E64E75">
      <w:pPr>
        <w:spacing w:after="223"/>
        <w:jc w:val="both"/>
      </w:pPr>
      <w:r>
        <w:rPr>
          <w:rFonts w:ascii="Georgia" w:hAnsi="Georgia"/>
        </w:rPr>
        <w:t>1) в 1-17 разрядах номера счета отражаются нули по счетам:</w:t>
      </w:r>
    </w:p>
    <w:p w:rsidR="00E64E75" w:rsidRDefault="00E64E75" w:rsidP="00E64E75">
      <w:pPr>
        <w:spacing w:after="223"/>
        <w:jc w:val="both"/>
      </w:pPr>
      <w:r>
        <w:rPr>
          <w:rFonts w:ascii="Georgia" w:hAnsi="Georgia"/>
        </w:rPr>
        <w:t>синтетического учета;</w:t>
      </w:r>
    </w:p>
    <w:p w:rsidR="00E64E75" w:rsidRDefault="00E64E75" w:rsidP="00E64E75">
      <w:pPr>
        <w:spacing w:after="223"/>
        <w:jc w:val="both"/>
      </w:pPr>
      <w:r>
        <w:rPr>
          <w:rFonts w:ascii="Georgia" w:hAnsi="Georgia"/>
        </w:rPr>
        <w:t>аналитического учета счета 120400000 "Финансовые вложения";</w:t>
      </w:r>
    </w:p>
    <w:p w:rsidR="00E64E75" w:rsidRDefault="00E64E75" w:rsidP="00E64E75">
      <w:pPr>
        <w:spacing w:after="223"/>
        <w:jc w:val="both"/>
      </w:pPr>
      <w:r>
        <w:rPr>
          <w:rFonts w:ascii="Georgia" w:hAnsi="Georgia"/>
        </w:rPr>
        <w:t>аналитического учета счета 030401000 "Расчеты по средствам, полученным во временное распоряжение";</w:t>
      </w:r>
    </w:p>
    <w:p w:rsidR="00E64E75" w:rsidRDefault="00E64E75" w:rsidP="00E64E75">
      <w:pPr>
        <w:spacing w:after="223"/>
        <w:jc w:val="both"/>
      </w:pPr>
      <w:r>
        <w:rPr>
          <w:rFonts w:ascii="Georgia" w:hAnsi="Georgia"/>
        </w:rPr>
        <w:t>030406000 "Расчеты с прочими кредиторами" при отражении операций по реорганизации учреждений, изменении типа государственных (муниципальных) казенных учреждений на государственные (муниципальные) бюджетные, автономные учреждения в течение отчетного периода, а также в части операций при изменении типа государственных (муниципальных) бюджетных, автономных учреждений на государственные (муниципальные) казенные учреждения в течение отчетного периода;</w:t>
      </w:r>
    </w:p>
    <w:p w:rsidR="00E64E75" w:rsidRDefault="00E64E75" w:rsidP="00E64E75">
      <w:pPr>
        <w:spacing w:after="223"/>
        <w:jc w:val="both"/>
      </w:pPr>
      <w:r>
        <w:rPr>
          <w:rFonts w:ascii="Georgia" w:hAnsi="Georgia"/>
        </w:rPr>
        <w:t>040130000 "Финансовый результат прошлых отчетных периодов";</w:t>
      </w:r>
    </w:p>
    <w:p w:rsidR="00E64E75" w:rsidRDefault="00E64E75" w:rsidP="00E64E75">
      <w:pPr>
        <w:spacing w:after="223"/>
        <w:jc w:val="both"/>
      </w:pPr>
      <w:r>
        <w:rPr>
          <w:rFonts w:ascii="Georgia" w:hAnsi="Georgia"/>
        </w:rPr>
        <w:t>2) в 5-17 разрядах номера счета отражаются нули по счетам:</w:t>
      </w:r>
    </w:p>
    <w:p w:rsidR="00E64E75" w:rsidRDefault="00E64E75" w:rsidP="00E64E75">
      <w:pPr>
        <w:spacing w:after="223"/>
        <w:jc w:val="both"/>
      </w:pPr>
      <w:r>
        <w:rPr>
          <w:rFonts w:ascii="Georgia" w:hAnsi="Georgia"/>
        </w:rPr>
        <w:t>аналитического учета счетов 110000000 "Нефинансовые активы", за исключением счетов аналитического учета счетов 110600000 "Вложения в нефинансовые активы", 110700000 "Нефинансовые активы в пути", 110900000 "Затраты на изготовление готовой продукции, выполнение работ, услуг", 111000000 "Затраты на биотрансформацию" и по корреспондирующим с ними счетам аналитического учета счета 140120000 "Расходы текущего финансового года" (за исключением безвозмездных неденежных передач нефинансовых активов);</w:t>
      </w:r>
    </w:p>
    <w:p w:rsidR="00E64E75" w:rsidRDefault="00E64E75" w:rsidP="00E64E75">
      <w:pPr>
        <w:spacing w:after="223"/>
        <w:jc w:val="both"/>
      </w:pPr>
      <w:r>
        <w:rPr>
          <w:rFonts w:ascii="Georgia" w:hAnsi="Georgia"/>
        </w:rPr>
        <w:t>120135000 "Денежные документы" и по корреспондирующим с ними счетам аналитического учета счета 140120000 "Расходы текущего финансового года" (за исключением безвозмездных неденежных передач нефинансовых активов);</w:t>
      </w:r>
    </w:p>
    <w:p w:rsidR="00E64E75" w:rsidRDefault="00E64E75" w:rsidP="00E64E75">
      <w:pPr>
        <w:spacing w:after="223"/>
        <w:jc w:val="both"/>
      </w:pPr>
      <w:r>
        <w:rPr>
          <w:rFonts w:ascii="Georgia" w:hAnsi="Georgia"/>
        </w:rPr>
        <w:t>аналитического учета счета 121005000 "Расчеты с прочими дебиторами" и корреспондирующих с ним счетами аналитического учета счета 140150000 "Расходы будущих периодов" в части отражения операций по предоставлению права пользования активом на льготных условиях;</w:t>
      </w:r>
    </w:p>
    <w:p w:rsidR="00E64E75" w:rsidRDefault="00E64E75" w:rsidP="00E64E75">
      <w:pPr>
        <w:spacing w:after="223"/>
        <w:jc w:val="both"/>
      </w:pPr>
      <w:r>
        <w:rPr>
          <w:rFonts w:ascii="Georgia" w:hAnsi="Georgia"/>
        </w:rPr>
        <w:t>3) в 4-17 разрядах номера счета отражаются нули по счетам: аналитического учета счета 121005000 "Расчеты с прочими дебиторами" и корреспондирующих с ним счетами аналитического учета счета 140140000 "Доходы будущих периодов" в части отражения операций по предоставлению права пользования активом на льготных условиях;</w:t>
      </w:r>
    </w:p>
    <w:p w:rsidR="00E64E75" w:rsidRDefault="00E64E75" w:rsidP="00E64E75">
      <w:pPr>
        <w:spacing w:after="223"/>
        <w:jc w:val="both"/>
      </w:pPr>
      <w:r>
        <w:rPr>
          <w:rFonts w:ascii="Georgia" w:hAnsi="Georgia"/>
        </w:rPr>
        <w:t>аналитического учета счета 110800000 "Нефинансовые активы имущества казны" по операциям с активами в драгоценных металлах, драгоценных камнях, ювелирных и иных изделиях из драгоценных металлов и драгоценных камней, составляющими Государственный фонд драгоценных металлов и драгоценных камней Российской Федерации или государственные фонды драгоценных металлов и драгоценных камней субъектов Российской Федерации;</w:t>
      </w:r>
    </w:p>
    <w:p w:rsidR="00E64E75" w:rsidRDefault="00E64E75" w:rsidP="00E64E75">
      <w:pPr>
        <w:spacing w:after="223"/>
        <w:jc w:val="both"/>
      </w:pPr>
      <w:r>
        <w:rPr>
          <w:rFonts w:ascii="Georgia" w:hAnsi="Georgia"/>
        </w:rPr>
        <w:lastRenderedPageBreak/>
        <w:t>4) в 1-14 разрядах номера счета отражаются нули по счетам аналитического учета счета 130404000 "Внутриведомственные расчеты" по операциям безвозмездных неденежных поступлений и безвозмездных неденежных передач нефинансовых и финансовых активов (за исключением денежных средств и их эквивалентов) и обязательств;</w:t>
      </w:r>
    </w:p>
    <w:p w:rsidR="00E64E75" w:rsidRDefault="00E64E75" w:rsidP="00E64E75">
      <w:pPr>
        <w:spacing w:after="223"/>
        <w:jc w:val="both"/>
      </w:pPr>
      <w:r>
        <w:rPr>
          <w:rFonts w:ascii="Georgia" w:hAnsi="Georgia"/>
        </w:rPr>
        <w:t>5) в 4-14 разрядах номера счета отражаются нули по счетам аналитического учета счета 140110000 "Доходы текущего финансового года" по операциям безвозмездных неденежных поступлений и безвозмездных неденежных передач нефинансовых и финансовых активов (за исключением денежных средств и их эквивалентов) и обязательств;</w:t>
      </w:r>
    </w:p>
    <w:p w:rsidR="00E64E75" w:rsidRDefault="00E64E75" w:rsidP="00E64E75">
      <w:pPr>
        <w:spacing w:after="223"/>
        <w:jc w:val="both"/>
      </w:pPr>
      <w:r>
        <w:rPr>
          <w:rFonts w:ascii="Georgia" w:hAnsi="Georgia"/>
        </w:rPr>
        <w:t>6) в 5-14 разрядах номера счета отражаются нули по счетам аналитического учета:</w:t>
      </w:r>
    </w:p>
    <w:p w:rsidR="00E64E75" w:rsidRDefault="00E64E75" w:rsidP="00E64E75">
      <w:pPr>
        <w:spacing w:after="223"/>
        <w:jc w:val="both"/>
      </w:pPr>
      <w:r>
        <w:rPr>
          <w:rFonts w:ascii="Georgia" w:hAnsi="Georgia"/>
        </w:rPr>
        <w:t>счета 140120000 "Расходы текущего финансового года" по операциям безвозмездных неденежных поступлений и безвозмездных неденежных передач нефинансовых и финансовых активов (за исключением денежных средств и их эквивалентов) и обязательств;</w:t>
      </w:r>
    </w:p>
    <w:p w:rsidR="00E64E75" w:rsidRDefault="00E64E75" w:rsidP="00E64E75">
      <w:pPr>
        <w:spacing w:after="223"/>
        <w:jc w:val="both"/>
      </w:pPr>
      <w:r>
        <w:rPr>
          <w:rFonts w:ascii="Georgia" w:hAnsi="Georgia"/>
        </w:rPr>
        <w:t>счета 140160000 "Резервы предстоящих расходов" и корреспондирующих с ним счетами аналитического учета счета 140120000 "Расходы текущего финансового года", если иное не предусмотрено целевым назначением обязательств, принимаемых в объеме признанных резервов;</w:t>
      </w:r>
    </w:p>
    <w:p w:rsidR="00E64E75" w:rsidRDefault="00E64E75" w:rsidP="00E64E75">
      <w:pPr>
        <w:spacing w:after="223"/>
        <w:jc w:val="both"/>
      </w:pPr>
      <w:r>
        <w:rPr>
          <w:rFonts w:ascii="Georgia" w:hAnsi="Georgia"/>
        </w:rPr>
        <w:t>7) в 15-17 разрядах номера счета отражаются:</w:t>
      </w:r>
    </w:p>
    <w:p w:rsidR="00E64E75" w:rsidRDefault="00E64E75" w:rsidP="00E64E75">
      <w:pPr>
        <w:spacing w:after="223"/>
        <w:jc w:val="both"/>
      </w:pPr>
      <w:r>
        <w:rPr>
          <w:rFonts w:ascii="Georgia" w:hAnsi="Georgia"/>
        </w:rPr>
        <w:t>нули - по счетам аналитического учета счетов 020100000 "Денежные средства учреждения", 020981000 "Расчеты по недостачам денежных средств", 120982000 "Расчеты по недостачам иных финансовых активов" (в части денежных документов);</w:t>
      </w:r>
    </w:p>
    <w:p w:rsidR="00E64E75" w:rsidRDefault="00E64E75" w:rsidP="00E64E75">
      <w:pPr>
        <w:spacing w:after="223"/>
        <w:jc w:val="both"/>
      </w:pPr>
      <w:r>
        <w:rPr>
          <w:rFonts w:ascii="Georgia" w:hAnsi="Georgia"/>
        </w:rPr>
        <w:t>аналитический код поступления, соответствующий коду аналитической группы вида источников финансирования дефицитов бюджетов 640 "Уменьшение задолженности по предоставленным бюджетным кредитам (займам)", отражающий сумму основного долга по кредитам, займам (ссудам) - по счетам аналитического учета счета 120700000 "Расчеты по кредитам, займам (ссудам)";</w:t>
      </w:r>
    </w:p>
    <w:p w:rsidR="00E64E75" w:rsidRDefault="00E64E75" w:rsidP="00E64E75">
      <w:pPr>
        <w:spacing w:after="223"/>
        <w:jc w:val="both"/>
      </w:pPr>
      <w:r>
        <w:rPr>
          <w:rFonts w:ascii="Georgia" w:hAnsi="Georgia"/>
        </w:rPr>
        <w:t>аналитический код выбытия, соответствующий коду аналитической группы вида источников финансирования дефицитов бюджетов 810 "Уменьшение внутренних долговых обязательств" или 820 "Уменьшение внешних долговых обязательств", отражающий сумму основного долга по кредитам, займам (ссудам) - по счетам аналитического учета счета 030100000 "Расчеты с кредиторами по долговым обязательствам";</w:t>
      </w:r>
    </w:p>
    <w:p w:rsidR="00E64E75" w:rsidRDefault="00E64E75" w:rsidP="00E64E75">
      <w:pPr>
        <w:spacing w:after="223"/>
        <w:jc w:val="both"/>
      </w:pPr>
      <w:r>
        <w:rPr>
          <w:rFonts w:ascii="Georgia" w:hAnsi="Georgia"/>
        </w:rPr>
        <w:t>соответствующие группы подвида доходов 190 "Безвозмездные неденежные поступления" (191-199) - при безвозмездном поступлении нефинансовых активов по счетам аналитического учета счетов 140110000 "Доходы текущего финансового года", 130404000 "Внутриведомственные расчеты";</w:t>
      </w:r>
    </w:p>
    <w:p w:rsidR="00E64E75" w:rsidRDefault="00E64E75" w:rsidP="00E64E75">
      <w:pPr>
        <w:spacing w:after="223"/>
        <w:jc w:val="both"/>
      </w:pPr>
      <w:r>
        <w:rPr>
          <w:rFonts w:ascii="Georgia" w:hAnsi="Georgia"/>
        </w:rPr>
        <w:t>соответствующие элементы вида расходов 800 "Иные бюджетные ассигнования" (801-809) - при безвозмездной передаче (выбытии) нефинансовых активов по счетам аналитического учета счетов 140120000 "Расходы текущего финансового года", 130404000 "Внутриведомственные расчеты";</w:t>
      </w:r>
    </w:p>
    <w:p w:rsidR="00E64E75" w:rsidRDefault="00E64E75" w:rsidP="00E64E75">
      <w:pPr>
        <w:spacing w:after="223"/>
        <w:jc w:val="both"/>
      </w:pPr>
      <w:r>
        <w:rPr>
          <w:rFonts w:ascii="Georgia" w:hAnsi="Georgia"/>
        </w:rPr>
        <w:lastRenderedPageBreak/>
        <w:t>8) при отражении расчетов по перечисленным залоговым платежам, задаткам, обеспечениям заявок на участие в конкурсе или аукционе, если иное не предусмотрено целевым назначением обязательств, принимаемых по результатам конкурса или аукциона, по соответствующим счетам аналитического учета счета 121005000 "Расчеты с прочими дебиторами":</w:t>
      </w:r>
    </w:p>
    <w:p w:rsidR="00E64E75" w:rsidRDefault="00E64E75" w:rsidP="00E64E75">
      <w:pPr>
        <w:spacing w:after="223"/>
        <w:jc w:val="both"/>
      </w:pPr>
      <w:r>
        <w:rPr>
          <w:rFonts w:ascii="Georgia" w:hAnsi="Georgia"/>
        </w:rPr>
        <w:t>в 5-14 разрядах номера счета отражаются коды (составные части кодов) бюджетной классификации Российской Федерации;</w:t>
      </w:r>
    </w:p>
    <w:p w:rsidR="00E64E75" w:rsidRDefault="00E64E75" w:rsidP="00E64E75">
      <w:pPr>
        <w:spacing w:after="223"/>
        <w:jc w:val="both"/>
      </w:pPr>
      <w:r>
        <w:rPr>
          <w:rFonts w:ascii="Georgia" w:hAnsi="Georgia"/>
        </w:rPr>
        <w:t>в 15-17 разрядах номера счета отражается аналитический код поступлений 510 "Поступление денежных средств и их эквивалентов";</w:t>
      </w:r>
    </w:p>
    <w:p w:rsidR="00E64E75" w:rsidRDefault="00E64E75" w:rsidP="00E64E75">
      <w:pPr>
        <w:spacing w:after="223"/>
        <w:jc w:val="both"/>
      </w:pPr>
      <w:r>
        <w:rPr>
          <w:rFonts w:ascii="Georgia" w:hAnsi="Georgia"/>
        </w:rPr>
        <w:t>9) в 4-17 разрядах номера счета отражаются нули по счету 140110000 "Доходы текущего финансового года" по операциям выбытия нефинансовых активов.</w:t>
      </w:r>
    </w:p>
    <w:p w:rsidR="00E64E75" w:rsidRDefault="00E64E75" w:rsidP="00E64E75">
      <w:pPr>
        <w:spacing w:after="223"/>
        <w:jc w:val="both"/>
      </w:pPr>
      <w:r>
        <w:rPr>
          <w:rFonts w:ascii="Georgia" w:hAnsi="Georgia"/>
        </w:rPr>
        <w:t>12. В целях ведения бюджетного учета финансовым органом в номере счета Рабочего плана счетов бюджетного учета указываются аналитические коды с учетом следующих особенностей:</w:t>
      </w:r>
    </w:p>
    <w:p w:rsidR="00E64E75" w:rsidRDefault="00E64E75" w:rsidP="00E64E75">
      <w:pPr>
        <w:spacing w:after="223"/>
        <w:jc w:val="both"/>
      </w:pPr>
      <w:r>
        <w:rPr>
          <w:rFonts w:ascii="Georgia" w:hAnsi="Georgia"/>
        </w:rPr>
        <w:t>1) в 1-17 разрядах номера счета - классификационный признак поступлений и выбытий, соответствующий разрядам с 1 по 17 кода классификации доходов бюджетов, расходов бюджетов, источников финансирования дефицитов бюджетов, по которому осуществляется операция по исполнению бюджета бюджетной системы Российской Федерации;</w:t>
      </w:r>
    </w:p>
    <w:p w:rsidR="00E64E75" w:rsidRDefault="00E64E75" w:rsidP="00E64E75">
      <w:pPr>
        <w:spacing w:after="223"/>
        <w:jc w:val="both"/>
      </w:pPr>
      <w:r>
        <w:rPr>
          <w:rFonts w:ascii="Georgia" w:hAnsi="Georgia"/>
        </w:rPr>
        <w:t>2) в 24-26 разрядах номера счета - вид поступлений, выбытий объекта учета, соответствующий разрядам с 18 по 20 кода классификации доходов бюджетов (аналитическая группа подвида доходов бюджетов), расходов бюджетов (код вида расходов), источников финансирования дефицитов бюджетов (аналитическая группа вида источников финансирования дефицитов бюджетов), по которому осуществляется операция по исполнению бюджета бюджетной системы Российской Федерации;</w:t>
      </w:r>
    </w:p>
    <w:p w:rsidR="00E64E75" w:rsidRDefault="00E64E75" w:rsidP="00E64E75">
      <w:pPr>
        <w:spacing w:after="223"/>
        <w:jc w:val="both"/>
      </w:pPr>
      <w:r>
        <w:rPr>
          <w:rFonts w:ascii="Georgia" w:hAnsi="Georgia"/>
        </w:rPr>
        <w:t>3) в 1-17 и в 24-26 разрядах номера отражаются нули по счетам:</w:t>
      </w:r>
    </w:p>
    <w:p w:rsidR="00E64E75" w:rsidRDefault="00E64E75" w:rsidP="00E64E75">
      <w:pPr>
        <w:spacing w:after="223"/>
        <w:jc w:val="both"/>
      </w:pPr>
      <w:r>
        <w:rPr>
          <w:rFonts w:ascii="Georgia" w:hAnsi="Georgia"/>
        </w:rPr>
        <w:t>040230000 "Результат прошлых отчетных периодов по кассовому исполнению бюджета";</w:t>
      </w:r>
    </w:p>
    <w:p w:rsidR="00E64E75" w:rsidRDefault="00E64E75" w:rsidP="00E64E75">
      <w:pPr>
        <w:spacing w:after="223"/>
        <w:jc w:val="both"/>
      </w:pPr>
      <w:r>
        <w:rPr>
          <w:rFonts w:ascii="Georgia" w:hAnsi="Georgia"/>
        </w:rPr>
        <w:t>021100000 "Внутренние расчеты по поступлениям";</w:t>
      </w:r>
    </w:p>
    <w:p w:rsidR="00E64E75" w:rsidRDefault="00E64E75" w:rsidP="00E64E75">
      <w:pPr>
        <w:spacing w:after="223"/>
        <w:jc w:val="both"/>
      </w:pPr>
      <w:r>
        <w:rPr>
          <w:rFonts w:ascii="Georgia" w:hAnsi="Georgia"/>
        </w:rPr>
        <w:t>021200000 "Внутренние расчеты по выбытиям";</w:t>
      </w:r>
    </w:p>
    <w:p w:rsidR="00E64E75" w:rsidRDefault="00E64E75" w:rsidP="00E64E75">
      <w:pPr>
        <w:spacing w:after="223"/>
        <w:jc w:val="both"/>
      </w:pPr>
      <w:r>
        <w:rPr>
          <w:rFonts w:ascii="Georgia" w:hAnsi="Georgia"/>
        </w:rPr>
        <w:t>030800000 "Внутренние расчеты по поступлениям";</w:t>
      </w:r>
    </w:p>
    <w:p w:rsidR="00E64E75" w:rsidRDefault="00E64E75" w:rsidP="00E64E75">
      <w:pPr>
        <w:spacing w:after="223"/>
        <w:jc w:val="both"/>
      </w:pPr>
      <w:r>
        <w:rPr>
          <w:rFonts w:ascii="Georgia" w:hAnsi="Georgia"/>
        </w:rPr>
        <w:t>030900000 "Внутренние расчеты по выбытиям".</w:t>
      </w:r>
    </w:p>
    <w:p w:rsidR="00E64E75" w:rsidRDefault="00E64E75" w:rsidP="00E64E75">
      <w:pPr>
        <w:spacing w:after="223"/>
        <w:jc w:val="both"/>
      </w:pPr>
      <w:r>
        <w:rPr>
          <w:rFonts w:ascii="Georgia" w:hAnsi="Georgia"/>
        </w:rPr>
        <w:t xml:space="preserve">13. При завершении текущего финансового года обороты по счетам, отражающим увеличение и уменьшение активов и обязательств, за исключением счетов учета расчетов по дебиторской и кредиторской задолженности, содержащих в 24-26 разрядах номера счета подстатьи КОСГУ "Увеличение прочей дебиторской задолженности", "Уменьшение прочей дебиторской задолженности", "Увеличение прочей кредиторской задолженности", "Уменьшение прочей кредиторской задолженности" (далее - счета расчетов по прочей дебиторской (кредиторской) задолженности), в регистры бухгалтерского учета очередного финансового года не переходят. Остатки по счетам расчетов по прочей дебиторской (кредиторской) </w:t>
      </w:r>
      <w:r>
        <w:rPr>
          <w:rFonts w:ascii="Georgia" w:hAnsi="Georgia"/>
        </w:rPr>
        <w:lastRenderedPageBreak/>
        <w:t>задолженности формируются с отражением в 26 разряде номера счета третьего разряда соответствующих подстатей КОСГУ "Увеличение прочей дебиторской задолженности", "Увеличение прочей кредиторской задолженности", отражающего классификацию институциональных единиц.</w:t>
      </w:r>
    </w:p>
    <w:p w:rsidR="00E64E75" w:rsidRDefault="00E64E75" w:rsidP="00E64E75">
      <w:pPr>
        <w:pStyle w:val="align-right"/>
      </w:pPr>
      <w:r>
        <w:rPr>
          <w:rFonts w:ascii="Georgia" w:hAnsi="Georgia"/>
        </w:rPr>
        <w:t xml:space="preserve">Приложение № 1 </w:t>
      </w:r>
    </w:p>
    <w:p w:rsidR="00E64E75" w:rsidRDefault="00E64E75" w:rsidP="00E64E75">
      <w:pPr>
        <w:pStyle w:val="align-right"/>
      </w:pPr>
      <w:r>
        <w:rPr>
          <w:rFonts w:ascii="Georgia" w:hAnsi="Georgia"/>
        </w:rPr>
        <w:t xml:space="preserve">к федеральному стандарту </w:t>
      </w:r>
    </w:p>
    <w:p w:rsidR="00E64E75" w:rsidRDefault="00E64E75" w:rsidP="00E64E75">
      <w:pPr>
        <w:pStyle w:val="align-right"/>
      </w:pPr>
      <w:r>
        <w:rPr>
          <w:rFonts w:ascii="Georgia" w:hAnsi="Georgia"/>
        </w:rPr>
        <w:t xml:space="preserve">бухгалтерского учета </w:t>
      </w:r>
    </w:p>
    <w:p w:rsidR="00E64E75" w:rsidRDefault="00E64E75" w:rsidP="00E64E75">
      <w:pPr>
        <w:pStyle w:val="align-right"/>
      </w:pPr>
      <w:r>
        <w:rPr>
          <w:rFonts w:ascii="Georgia" w:hAnsi="Georgia"/>
        </w:rPr>
        <w:t xml:space="preserve">государственных финансов </w:t>
      </w:r>
    </w:p>
    <w:p w:rsidR="00E64E75" w:rsidRDefault="00E64E75" w:rsidP="00E64E75">
      <w:pPr>
        <w:pStyle w:val="align-right"/>
      </w:pPr>
      <w:r>
        <w:rPr>
          <w:rFonts w:ascii="Georgia" w:hAnsi="Georgia"/>
        </w:rPr>
        <w:t>"План счетов бюджетного учета",</w:t>
      </w:r>
    </w:p>
    <w:p w:rsidR="00E64E75" w:rsidRDefault="00E64E75" w:rsidP="00E64E75">
      <w:pPr>
        <w:pStyle w:val="align-right"/>
      </w:pPr>
      <w:r>
        <w:rPr>
          <w:rFonts w:ascii="Georgia" w:hAnsi="Georgia"/>
        </w:rPr>
        <w:t xml:space="preserve">утвержденному приказом Министерства </w:t>
      </w:r>
    </w:p>
    <w:p w:rsidR="00E64E75" w:rsidRDefault="00E64E75" w:rsidP="00E64E75">
      <w:pPr>
        <w:pStyle w:val="align-right"/>
      </w:pPr>
      <w:r>
        <w:rPr>
          <w:rFonts w:ascii="Georgia" w:hAnsi="Georgia"/>
        </w:rPr>
        <w:t xml:space="preserve">финансов Российской Федерации </w:t>
      </w:r>
    </w:p>
    <w:p w:rsidR="00E64E75" w:rsidRDefault="00E64E75" w:rsidP="00E64E75">
      <w:pPr>
        <w:pStyle w:val="align-right"/>
      </w:pPr>
      <w:r>
        <w:rPr>
          <w:rFonts w:ascii="Georgia" w:hAnsi="Georgia"/>
        </w:rPr>
        <w:t xml:space="preserve">от 20 сентября 2024 года № 132н </w:t>
      </w:r>
    </w:p>
    <w:p w:rsidR="00E64E75" w:rsidRDefault="00E64E75" w:rsidP="00E64E75">
      <w:pPr>
        <w:rPr>
          <w:rFonts w:ascii="Georgia" w:eastAsia="Times New Roman" w:hAnsi="Georgia"/>
        </w:rPr>
      </w:pPr>
      <w:r>
        <w:rPr>
          <w:rStyle w:val="docsupplement-number"/>
          <w:rFonts w:ascii="Georgia" w:eastAsia="Times New Roman" w:hAnsi="Georgia"/>
        </w:rPr>
        <w:t xml:space="preserve">Приложение. </w:t>
      </w:r>
      <w:r>
        <w:rPr>
          <w:rStyle w:val="docsupplement-name"/>
          <w:rFonts w:ascii="Georgia" w:eastAsia="Times New Roman" w:hAnsi="Georgia"/>
        </w:rPr>
        <w:t>План счетов бюджетного учета</w:t>
      </w:r>
    </w:p>
    <w:tbl>
      <w:tblPr>
        <w:tblW w:w="0" w:type="auto"/>
        <w:tblCellMar>
          <w:top w:w="75" w:type="dxa"/>
          <w:left w:w="150" w:type="dxa"/>
          <w:bottom w:w="75" w:type="dxa"/>
          <w:right w:w="150" w:type="dxa"/>
        </w:tblCellMar>
        <w:tblLook w:val="04A0" w:firstRow="1" w:lastRow="0" w:firstColumn="1" w:lastColumn="0" w:noHBand="0" w:noVBand="1"/>
      </w:tblPr>
      <w:tblGrid>
        <w:gridCol w:w="2587"/>
        <w:gridCol w:w="823"/>
        <w:gridCol w:w="858"/>
        <w:gridCol w:w="550"/>
        <w:gridCol w:w="528"/>
        <w:gridCol w:w="550"/>
        <w:gridCol w:w="821"/>
        <w:gridCol w:w="754"/>
        <w:gridCol w:w="631"/>
        <w:gridCol w:w="637"/>
        <w:gridCol w:w="616"/>
      </w:tblGrid>
      <w:tr w:rsidR="00E64E75" w:rsidTr="00E64E75">
        <w:tc>
          <w:tcPr>
            <w:tcW w:w="4250" w:type="dxa"/>
            <w:vAlign w:val="center"/>
            <w:hideMark/>
          </w:tcPr>
          <w:p w:rsidR="00E64E75" w:rsidRDefault="00E64E75">
            <w:pPr>
              <w:rPr>
                <w:rFonts w:ascii="Georgia" w:eastAsia="Times New Roman" w:hAnsi="Georgia"/>
              </w:rPr>
            </w:pPr>
          </w:p>
        </w:tc>
        <w:tc>
          <w:tcPr>
            <w:tcW w:w="739" w:type="dxa"/>
            <w:vAlign w:val="center"/>
            <w:hideMark/>
          </w:tcPr>
          <w:p w:rsidR="00E64E75" w:rsidRDefault="00E64E75">
            <w:pPr>
              <w:rPr>
                <w:rFonts w:eastAsia="Times New Roman"/>
                <w:sz w:val="20"/>
                <w:szCs w:val="20"/>
              </w:rPr>
            </w:pPr>
          </w:p>
        </w:tc>
        <w:tc>
          <w:tcPr>
            <w:tcW w:w="924" w:type="dxa"/>
            <w:vAlign w:val="center"/>
            <w:hideMark/>
          </w:tcPr>
          <w:p w:rsidR="00E64E75" w:rsidRDefault="00E64E75">
            <w:pPr>
              <w:rPr>
                <w:rFonts w:eastAsia="Times New Roman"/>
                <w:sz w:val="20"/>
                <w:szCs w:val="20"/>
              </w:rPr>
            </w:pPr>
          </w:p>
        </w:tc>
        <w:tc>
          <w:tcPr>
            <w:tcW w:w="924" w:type="dxa"/>
            <w:vAlign w:val="center"/>
            <w:hideMark/>
          </w:tcPr>
          <w:p w:rsidR="00E64E75" w:rsidRDefault="00E64E75">
            <w:pPr>
              <w:rPr>
                <w:rFonts w:eastAsia="Times New Roman"/>
                <w:sz w:val="20"/>
                <w:szCs w:val="20"/>
              </w:rPr>
            </w:pPr>
          </w:p>
        </w:tc>
        <w:tc>
          <w:tcPr>
            <w:tcW w:w="739" w:type="dxa"/>
            <w:vAlign w:val="center"/>
            <w:hideMark/>
          </w:tcPr>
          <w:p w:rsidR="00E64E75" w:rsidRDefault="00E64E75">
            <w:pPr>
              <w:rPr>
                <w:rFonts w:eastAsia="Times New Roman"/>
                <w:sz w:val="20"/>
                <w:szCs w:val="20"/>
              </w:rPr>
            </w:pPr>
          </w:p>
        </w:tc>
        <w:tc>
          <w:tcPr>
            <w:tcW w:w="924" w:type="dxa"/>
            <w:vAlign w:val="center"/>
            <w:hideMark/>
          </w:tcPr>
          <w:p w:rsidR="00E64E75" w:rsidRDefault="00E64E75">
            <w:pPr>
              <w:rPr>
                <w:rFonts w:eastAsia="Times New Roman"/>
                <w:sz w:val="20"/>
                <w:szCs w:val="20"/>
              </w:rPr>
            </w:pPr>
          </w:p>
        </w:tc>
        <w:tc>
          <w:tcPr>
            <w:tcW w:w="924" w:type="dxa"/>
            <w:vAlign w:val="center"/>
            <w:hideMark/>
          </w:tcPr>
          <w:p w:rsidR="00E64E75" w:rsidRDefault="00E64E75">
            <w:pPr>
              <w:rPr>
                <w:rFonts w:eastAsia="Times New Roman"/>
                <w:sz w:val="20"/>
                <w:szCs w:val="20"/>
              </w:rPr>
            </w:pPr>
          </w:p>
        </w:tc>
        <w:tc>
          <w:tcPr>
            <w:tcW w:w="924" w:type="dxa"/>
            <w:vAlign w:val="center"/>
            <w:hideMark/>
          </w:tcPr>
          <w:p w:rsidR="00E64E75" w:rsidRDefault="00E64E75">
            <w:pPr>
              <w:rPr>
                <w:rFonts w:eastAsia="Times New Roman"/>
                <w:sz w:val="20"/>
                <w:szCs w:val="20"/>
              </w:rPr>
            </w:pPr>
          </w:p>
        </w:tc>
        <w:tc>
          <w:tcPr>
            <w:tcW w:w="739" w:type="dxa"/>
            <w:vAlign w:val="center"/>
            <w:hideMark/>
          </w:tcPr>
          <w:p w:rsidR="00E64E75" w:rsidRDefault="00E64E75">
            <w:pPr>
              <w:rPr>
                <w:rFonts w:eastAsia="Times New Roman"/>
                <w:sz w:val="20"/>
                <w:szCs w:val="20"/>
              </w:rPr>
            </w:pPr>
          </w:p>
        </w:tc>
        <w:tc>
          <w:tcPr>
            <w:tcW w:w="924" w:type="dxa"/>
            <w:vAlign w:val="center"/>
            <w:hideMark/>
          </w:tcPr>
          <w:p w:rsidR="00E64E75" w:rsidRDefault="00E64E75">
            <w:pPr>
              <w:rPr>
                <w:rFonts w:eastAsia="Times New Roman"/>
                <w:sz w:val="20"/>
                <w:szCs w:val="20"/>
              </w:rPr>
            </w:pPr>
          </w:p>
        </w:tc>
        <w:tc>
          <w:tcPr>
            <w:tcW w:w="924" w:type="dxa"/>
            <w:vAlign w:val="center"/>
            <w:hideMark/>
          </w:tcPr>
          <w:p w:rsidR="00E64E75" w:rsidRDefault="00E64E75">
            <w:pPr>
              <w:rPr>
                <w:rFonts w:eastAsia="Times New Roman"/>
                <w:sz w:val="20"/>
                <w:szCs w:val="20"/>
              </w:rPr>
            </w:pPr>
          </w:p>
        </w:tc>
      </w:tr>
      <w:tr w:rsidR="00E64E75" w:rsidTr="00E64E75">
        <w:tc>
          <w:tcPr>
            <w:tcW w:w="4250" w:type="dxa"/>
            <w:tcBorders>
              <w:top w:val="single" w:sz="6" w:space="0" w:color="000000"/>
              <w:left w:val="single" w:sz="6" w:space="0" w:color="000000"/>
              <w:bottom w:val="nil"/>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Наименование счета </w:t>
            </w:r>
          </w:p>
        </w:tc>
        <w:tc>
          <w:tcPr>
            <w:tcW w:w="8686" w:type="dxa"/>
            <w:gridSpan w:val="10"/>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Номер счета </w:t>
            </w:r>
          </w:p>
        </w:tc>
      </w:tr>
      <w:tr w:rsidR="00E64E75" w:rsidTr="00E64E75">
        <w:tc>
          <w:tcPr>
            <w:tcW w:w="4250"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E64E75" w:rsidRDefault="00E64E75">
            <w:pPr>
              <w:pStyle w:val="formattext"/>
            </w:pPr>
            <w:r>
              <w:t> </w:t>
            </w:r>
          </w:p>
        </w:tc>
        <w:tc>
          <w:tcPr>
            <w:tcW w:w="8686" w:type="dxa"/>
            <w:gridSpan w:val="10"/>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код </w:t>
            </w:r>
          </w:p>
        </w:tc>
      </w:tr>
      <w:tr w:rsidR="00E64E75" w:rsidTr="00E64E75">
        <w:tc>
          <w:tcPr>
            <w:tcW w:w="4250"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E64E75" w:rsidRDefault="00E64E75">
            <w:pPr>
              <w:pStyle w:val="formattext"/>
            </w:pPr>
            <w:r>
              <w:t> </w:t>
            </w:r>
          </w:p>
        </w:tc>
        <w:tc>
          <w:tcPr>
            <w:tcW w:w="739" w:type="dxa"/>
            <w:tcBorders>
              <w:top w:val="single" w:sz="6" w:space="0" w:color="000000"/>
              <w:left w:val="single" w:sz="6" w:space="0" w:color="000000"/>
              <w:bottom w:val="nil"/>
              <w:right w:val="single" w:sz="6" w:space="0" w:color="000000"/>
            </w:tcBorders>
            <w:tcMar>
              <w:top w:w="75" w:type="dxa"/>
              <w:left w:w="130" w:type="dxa"/>
              <w:bottom w:w="75" w:type="dxa"/>
              <w:right w:w="130" w:type="dxa"/>
            </w:tcMar>
            <w:vAlign w:val="center"/>
            <w:hideMark/>
          </w:tcPr>
          <w:p w:rsidR="00E64E75" w:rsidRDefault="00E64E75">
            <w:pPr>
              <w:pStyle w:val="align-center"/>
            </w:pPr>
            <w:r>
              <w:t>ана-</w:t>
            </w:r>
          </w:p>
          <w:p w:rsidR="00E64E75" w:rsidRDefault="00E64E75">
            <w:pPr>
              <w:pStyle w:val="align-center"/>
            </w:pPr>
            <w:r>
              <w:t>лити-</w:t>
            </w:r>
          </w:p>
          <w:p w:rsidR="00E64E75" w:rsidRDefault="00E64E75">
            <w:pPr>
              <w:pStyle w:val="align-center"/>
            </w:pPr>
            <w:r>
              <w:t>чес-</w:t>
            </w:r>
          </w:p>
        </w:tc>
        <w:tc>
          <w:tcPr>
            <w:tcW w:w="924" w:type="dxa"/>
            <w:tcBorders>
              <w:top w:val="single" w:sz="6" w:space="0" w:color="000000"/>
              <w:left w:val="single" w:sz="6" w:space="0" w:color="000000"/>
              <w:bottom w:val="nil"/>
              <w:right w:val="single" w:sz="6" w:space="0" w:color="000000"/>
            </w:tcBorders>
            <w:tcMar>
              <w:top w:w="75" w:type="dxa"/>
              <w:left w:w="130" w:type="dxa"/>
              <w:bottom w:w="75" w:type="dxa"/>
              <w:right w:w="130" w:type="dxa"/>
            </w:tcMar>
            <w:vAlign w:val="center"/>
            <w:hideMark/>
          </w:tcPr>
          <w:p w:rsidR="00E64E75" w:rsidRDefault="00E64E75">
            <w:pPr>
              <w:pStyle w:val="align-center"/>
            </w:pPr>
            <w:r>
              <w:t>вида дея-</w:t>
            </w:r>
          </w:p>
          <w:p w:rsidR="00E64E75" w:rsidRDefault="00E64E75">
            <w:pPr>
              <w:pStyle w:val="align-center"/>
            </w:pPr>
            <w:r>
              <w:t>тель-</w:t>
            </w:r>
          </w:p>
        </w:tc>
        <w:tc>
          <w:tcPr>
            <w:tcW w:w="4435" w:type="dxa"/>
            <w:gridSpan w:val="5"/>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синтетического счета </w:t>
            </w:r>
          </w:p>
        </w:tc>
        <w:tc>
          <w:tcPr>
            <w:tcW w:w="2587" w:type="dxa"/>
            <w:gridSpan w:val="3"/>
            <w:tcBorders>
              <w:top w:val="single" w:sz="6" w:space="0" w:color="000000"/>
              <w:left w:val="single" w:sz="6" w:space="0" w:color="000000"/>
              <w:bottom w:val="nil"/>
              <w:right w:val="single" w:sz="6" w:space="0" w:color="000000"/>
            </w:tcBorders>
            <w:tcMar>
              <w:top w:w="75" w:type="dxa"/>
              <w:left w:w="130" w:type="dxa"/>
              <w:bottom w:w="75" w:type="dxa"/>
              <w:right w:w="130" w:type="dxa"/>
            </w:tcMar>
            <w:vAlign w:val="center"/>
            <w:hideMark/>
          </w:tcPr>
          <w:p w:rsidR="00E64E75" w:rsidRDefault="00E64E75">
            <w:pPr>
              <w:pStyle w:val="align-center"/>
            </w:pPr>
            <w:r>
              <w:t>аналитический по КОСГУ</w:t>
            </w:r>
            <w:r>
              <w:rPr>
                <w:noProof/>
              </w:rPr>
              <w:drawing>
                <wp:inline distT="0" distB="0" distL="0" distR="0">
                  <wp:extent cx="104775" cy="209550"/>
                  <wp:effectExtent l="0" t="0" r="9525" b="0"/>
                  <wp:docPr id="26" name="Рисунок 26"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gosfinansy.ru/system/content/image/224/1/2823655/"/>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104775" cy="209550"/>
                          </a:xfrm>
                          <a:prstGeom prst="rect">
                            <a:avLst/>
                          </a:prstGeom>
                          <a:noFill/>
                          <a:ln>
                            <a:noFill/>
                          </a:ln>
                        </pic:spPr>
                      </pic:pic>
                    </a:graphicData>
                  </a:graphic>
                </wp:inline>
              </w:drawing>
            </w:r>
          </w:p>
        </w:tc>
      </w:tr>
      <w:tr w:rsidR="00E64E75" w:rsidTr="00E64E75">
        <w:tc>
          <w:tcPr>
            <w:tcW w:w="4250"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E64E75" w:rsidRDefault="00E64E75">
            <w:pPr>
              <w:pStyle w:val="formattext"/>
            </w:pPr>
            <w:r>
              <w:t> </w:t>
            </w:r>
          </w:p>
        </w:tc>
        <w:tc>
          <w:tcPr>
            <w:tcW w:w="739" w:type="dxa"/>
            <w:tcBorders>
              <w:top w:val="nil"/>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кий по </w:t>
            </w:r>
          </w:p>
          <w:p w:rsidR="00E64E75" w:rsidRDefault="00E64E75">
            <w:pPr>
              <w:pStyle w:val="align-center"/>
            </w:pPr>
            <w:r>
              <w:t>БК</w:t>
            </w:r>
            <w:r>
              <w:rPr>
                <w:noProof/>
              </w:rPr>
              <w:drawing>
                <wp:inline distT="0" distB="0" distL="0" distR="0">
                  <wp:extent cx="85725" cy="209550"/>
                  <wp:effectExtent l="0" t="0" r="9525" b="0"/>
                  <wp:docPr id="25" name="Рисунок 25" descr="https://gosfinansy.ru/system/content/image/224/1/2823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gosfinansy.ru/system/content/image/224/1/2823654/"/>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85725" cy="209550"/>
                          </a:xfrm>
                          <a:prstGeom prst="rect">
                            <a:avLst/>
                          </a:prstGeom>
                          <a:noFill/>
                          <a:ln>
                            <a:noFill/>
                          </a:ln>
                        </pic:spPr>
                      </pic:pic>
                    </a:graphicData>
                  </a:graphic>
                </wp:inline>
              </w:drawing>
            </w:r>
          </w:p>
        </w:tc>
        <w:tc>
          <w:tcPr>
            <w:tcW w:w="924" w:type="dxa"/>
            <w:tcBorders>
              <w:top w:val="nil"/>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ности </w:t>
            </w:r>
          </w:p>
        </w:tc>
        <w:tc>
          <w:tcPr>
            <w:tcW w:w="2587" w:type="dxa"/>
            <w:gridSpan w:val="3"/>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объекта учета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груп-</w:t>
            </w:r>
          </w:p>
          <w:p w:rsidR="00E64E75" w:rsidRDefault="00E64E75">
            <w:pPr>
              <w:pStyle w:val="align-center"/>
            </w:pPr>
            <w:r>
              <w:t xml:space="preserve">пы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вида </w:t>
            </w:r>
          </w:p>
        </w:tc>
        <w:tc>
          <w:tcPr>
            <w:tcW w:w="2587" w:type="dxa"/>
            <w:gridSpan w:val="3"/>
            <w:tcBorders>
              <w:top w:val="nil"/>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w:t>
            </w:r>
          </w:p>
        </w:tc>
      </w:tr>
      <w:tr w:rsidR="00E64E75" w:rsidTr="00E64E75">
        <w:tc>
          <w:tcPr>
            <w:tcW w:w="4250" w:type="dxa"/>
            <w:tcBorders>
              <w:top w:val="nil"/>
              <w:left w:val="single" w:sz="6" w:space="0" w:color="000000"/>
              <w:bottom w:val="nil"/>
              <w:right w:val="single" w:sz="6" w:space="0" w:color="000000"/>
            </w:tcBorders>
            <w:tcMar>
              <w:top w:w="75" w:type="dxa"/>
              <w:left w:w="130" w:type="dxa"/>
              <w:bottom w:w="75" w:type="dxa"/>
              <w:right w:w="130" w:type="dxa"/>
            </w:tcMar>
            <w:vAlign w:val="center"/>
            <w:hideMark/>
          </w:tcPr>
          <w:p w:rsidR="00E64E75" w:rsidRDefault="00E64E75">
            <w:pPr>
              <w:pStyle w:val="formattext"/>
            </w:pPr>
            <w:r>
              <w:t> </w:t>
            </w:r>
          </w:p>
        </w:tc>
        <w:tc>
          <w:tcPr>
            <w:tcW w:w="8686" w:type="dxa"/>
            <w:gridSpan w:val="10"/>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номер разряда счета </w:t>
            </w:r>
          </w:p>
        </w:tc>
      </w:tr>
      <w:tr w:rsidR="00E64E75" w:rsidTr="00E64E75">
        <w:tc>
          <w:tcPr>
            <w:tcW w:w="4250" w:type="dxa"/>
            <w:tcBorders>
              <w:top w:val="nil"/>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1-17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19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26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8686" w:type="dxa"/>
            <w:gridSpan w:val="10"/>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r>
      <w:tr w:rsidR="00E64E75" w:rsidTr="00E64E75">
        <w:tc>
          <w:tcPr>
            <w:tcW w:w="12936"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w:t>
            </w:r>
            <w:r>
              <w:rPr>
                <w:noProof/>
              </w:rPr>
              <w:drawing>
                <wp:inline distT="0" distB="0" distL="0" distR="0">
                  <wp:extent cx="85725" cy="209550"/>
                  <wp:effectExtent l="0" t="0" r="9525" b="0"/>
                  <wp:docPr id="24" name="Рисунок 24" descr="https://gosfinansy.ru/system/content/image/224/1/2823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gosfinansy.ru/system/content/image/224/1/2823654/"/>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85725" cy="209550"/>
                          </a:xfrm>
                          <a:prstGeom prst="rect">
                            <a:avLst/>
                          </a:prstGeom>
                          <a:noFill/>
                          <a:ln>
                            <a:noFill/>
                          </a:ln>
                        </pic:spPr>
                      </pic:pic>
                    </a:graphicData>
                  </a:graphic>
                </wp:inline>
              </w:drawing>
            </w:r>
            <w:r>
              <w:t xml:space="preserve"> Аналитический код по бюджетной классификации Российской Федерации (далее - БК).</w:t>
            </w:r>
          </w:p>
          <w:p w:rsidR="00E64E75" w:rsidRDefault="00E64E75">
            <w:pPr>
              <w:pStyle w:val="formattext"/>
            </w:pPr>
            <w:r>
              <w:t>     </w:t>
            </w:r>
          </w:p>
          <w:p w:rsidR="00E64E75" w:rsidRDefault="00E64E75">
            <w:pPr>
              <w:rPr>
                <w:rFonts w:ascii="Helvetica" w:eastAsia="Times New Roman" w:hAnsi="Helvetica" w:cs="Helvetica"/>
                <w:sz w:val="17"/>
                <w:szCs w:val="17"/>
              </w:rPr>
            </w:pPr>
            <w:r>
              <w:rPr>
                <w:rFonts w:ascii="Helvetica" w:eastAsia="Times New Roman" w:hAnsi="Helvetica" w:cs="Helvetica"/>
                <w:noProof/>
                <w:sz w:val="17"/>
                <w:szCs w:val="17"/>
              </w:rPr>
              <w:drawing>
                <wp:inline distT="0" distB="0" distL="0" distR="0">
                  <wp:extent cx="104775" cy="209550"/>
                  <wp:effectExtent l="0" t="0" r="9525" b="0"/>
                  <wp:docPr id="23" name="Рисунок 23"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gosfinansy.ru/system/content/image/224/1/2823655/"/>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104775" cy="209550"/>
                          </a:xfrm>
                          <a:prstGeom prst="rect">
                            <a:avLst/>
                          </a:prstGeom>
                          <a:noFill/>
                          <a:ln>
                            <a:noFill/>
                          </a:ln>
                        </pic:spPr>
                      </pic:pic>
                    </a:graphicData>
                  </a:graphic>
                </wp:inline>
              </w:drawing>
            </w:r>
            <w:r>
              <w:rPr>
                <w:rStyle w:val="docnote-text"/>
                <w:rFonts w:ascii="Helvetica" w:eastAsia="Times New Roman" w:hAnsi="Helvetica" w:cs="Helvetica"/>
                <w:sz w:val="17"/>
                <w:szCs w:val="17"/>
              </w:rPr>
              <w:t xml:space="preserve">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в разрезе групп, статей КОСГУ, а также дополнительной детализации подстатей КОСГУ (при наличии). По счетам раздела 5 "Санкционирование </w:t>
            </w:r>
            <w:r>
              <w:rPr>
                <w:rStyle w:val="docnote-text"/>
                <w:rFonts w:ascii="Helvetica" w:eastAsia="Times New Roman" w:hAnsi="Helvetica" w:cs="Helvetica"/>
                <w:sz w:val="17"/>
                <w:szCs w:val="17"/>
              </w:rPr>
              <w:lastRenderedPageBreak/>
              <w:t>расходов хозяйствующего субъекта" - по аналитическим кодам вида поступлений, выбытий по которым предусмотрены плановые (прогнозные) показатели бюджетной сметы или плана финансово-хозяйственной деятельности (по кодам КОСГУ, включая дополнительную детализацию статей и (или) подстатей КОСГУ (при наличии).</w:t>
            </w:r>
          </w:p>
        </w:tc>
      </w:tr>
      <w:tr w:rsidR="00E64E75" w:rsidTr="00E64E75">
        <w:tc>
          <w:tcPr>
            <w:tcW w:w="12936"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lastRenderedPageBreak/>
              <w:t xml:space="preserve">БАЛАНСОВЫЕ СЧЕТА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Раздел 1.</w:t>
            </w:r>
          </w:p>
          <w:p w:rsidR="00E64E75" w:rsidRDefault="00E64E75">
            <w:pPr>
              <w:pStyle w:val="formattext"/>
            </w:pPr>
            <w:r>
              <w:t xml:space="preserve">НЕФИНАНСОВЫЕ АКТИВЫ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Основные средства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Жилые помещения - недвижимое имущество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стоимости жилых помещений - недвижимого имущества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стоимости жилых помещений - недвижимого имущества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Нежилые помещения (здания и сооружения) - недвижимое имущество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стоимости нежилых помещений (зданий и сооружений) - недвижимого имущества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стоимости нежилых помещений (зданий и </w:t>
            </w:r>
            <w:r>
              <w:lastRenderedPageBreak/>
              <w:t xml:space="preserve">сооружений) - недвижимого имущества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lastRenderedPageBreak/>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Инвестиционная недвижимость - недвижимое имущество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стоимости инвестиционной недвижимости - недвижимого имущества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стоимости инвестиционной недвижимости - недвижимого имущества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Транспортные средства - недвижимое имущество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стоимости транспортных средств - недвижимого имущества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стоимости транспортных средств - недвижимого имущества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Нежилые помещения (здания и сооружения) </w:t>
            </w:r>
            <w:r>
              <w:lastRenderedPageBreak/>
              <w:t xml:space="preserve">- иное движимое имущество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lastRenderedPageBreak/>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стоимости нежилых помещений (зданий и сооружений) - иного движимого имущества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стоимости нежилых помещений (зданий и сооружений) - иного движимого имущества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Инвестиционная недвижимость - иное движимое имущество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стоимости инвестиционной недвижимости - иного движимого имущества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стоимости инвестиционной недвижимости - иного движимого имущества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Машины и оборудование - иное движимое имущество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стоимости машин и оборудования - иного движимого имущества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lastRenderedPageBreak/>
              <w:t xml:space="preserve">Уменьшение стоимости машин и оборудования - иного движимого имущества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Транспортные средства - иное движимое имущество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стоимости транспортных средств - иного движимого имущества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стоимости транспортных средств - иного движимого имущества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Инвентарь производственный и хозяйственный - иное движимое имущество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стоимости инвентаря производственного и хозяйственного - иного движимого имущества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стоимости инвентаря производственного и хозяйственного - иного движимого имущества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Биологические ресурсы - иное </w:t>
            </w:r>
            <w:r>
              <w:lastRenderedPageBreak/>
              <w:t xml:space="preserve">движимое имущество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lastRenderedPageBreak/>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стоимости биологических ресурсов - иного движимого имущества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стоимости биологических ресурсов - иного движимого имущества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Прочие основные средства - иное движимое имущество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стоимости прочих основных средств - иного движимого имущества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стоимости прочих основных средств - иного движимого имущества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Основные средства - имущество в концессии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стоимости жилых помещений - имущества в концессии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стоимости жилых </w:t>
            </w:r>
            <w:r>
              <w:lastRenderedPageBreak/>
              <w:t xml:space="preserve">помещений - имущества в концессии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lastRenderedPageBreak/>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Нежилые помещения (здания и сооружения) - имущество в концессии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стоимости нежилых помещений (зданий и сооружений) - имущества в концессии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стоимости нежилых помещений (зданий и сооружений) - имущества в концессии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Машины и оборудование - имущество в концессии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стоимости машин и оборудования - имущества в концессии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стоимости машин и оборудования - имущества в концессии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Транспортные средства - имущество в концессии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стоимости транспортных средств </w:t>
            </w:r>
            <w:r>
              <w:lastRenderedPageBreak/>
              <w:t xml:space="preserve">- имущества в концессии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lastRenderedPageBreak/>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стоимости транспортных средств - имущества в концессии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Инвентарь производственный и хозяйственный - имущество в концессии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стоимости инвентаря производственного и хозяйственного - имущества в концессии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стоимости инвентаря производственного и хозяйственного - имущества в концессии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Биологические ресурсы - имущество в концессии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стоимости биологических ресурсов - имущества в концессии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стоимости биологических ресурсов - имущества в концессии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Прочие основные средства - имущество в концессии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lastRenderedPageBreak/>
              <w:t xml:space="preserve">Увеличение стоимости прочих основных средств - имущества в концессии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стоимости прочих основных средств - имущества в концессии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Нематериальные активы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Научные исследования (научно-исследовательские разработки) - иное движимое имущество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N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стоимости научных исследований (научно-исследовательских разработок) - иного движимого имущества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N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стоимости научных исследований (научно-исследовательских разработок) - иного движимого имущества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N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Опытно-конструкторские и технологические разработки - иное движимое имущество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R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Увеличение стоимости опытно-</w:t>
            </w:r>
            <w:r>
              <w:lastRenderedPageBreak/>
              <w:t xml:space="preserve">конструкторских и технологических разработок - иного движимого имущества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lastRenderedPageBreak/>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R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стоимости опытно-конструкторских и технологических разработок - иного движимого имущества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R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Программное обеспечение и базы данных - иное движимое имущество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I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стоимости программного обеспечения и баз данных - иного движимого имущества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I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стоимости программного обеспечения и баз данных - иного движимого имущества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I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Иные объекты интеллектуальной собственности - иное движимое имущество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D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стоимости иных объектов интеллектуальной собственности - иного </w:t>
            </w:r>
            <w:r>
              <w:lastRenderedPageBreak/>
              <w:t xml:space="preserve">движимого имущества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lastRenderedPageBreak/>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D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стоимости иных объектов интеллектуальной собственности - иного движимого имущества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D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Программное обеспечения и базы данных - имущество в концессии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I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стоимости программного обеспечения и баз данных - имущество в концессии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I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стоимости программного обеспечения и баз данных - имущество в концессии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I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Непроизведенные активы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Земля (земельные участки) - недвижимое имущество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стоимости земли (земельных участков) - недвижимого имущества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стоимости земли (земельных участков) </w:t>
            </w:r>
            <w:r>
              <w:lastRenderedPageBreak/>
              <w:t xml:space="preserve">- недвижимого имущества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lastRenderedPageBreak/>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Непроизведенные ресурсы - недвижимое имущество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стоимости непроизведенных ресурсов - недвижимого имущества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стоимости непроизведенных ресурсов - недвижимого имущества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Прочие непроизведенные активы - недвижимое имущество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стоимости прочих непроизведенных активов - недвижимого имущества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стоимости прочих непроизведенных активов - недвижимого имущества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Непроизведенные ресурсы - иное </w:t>
            </w:r>
            <w:r>
              <w:lastRenderedPageBreak/>
              <w:t xml:space="preserve">движимое имущество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lastRenderedPageBreak/>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стоимости непроизведенных ресурсов - иного движимого имущества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стоимости непроизведенных ресурсов - иного движимого имущества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Прочие непроизведенные активы - иное движимое имущество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прочих непроизведенных активов - иного движимого имущества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прочих непроизведенных активов - иного движимого имущества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Земля (земельные участки) в составе имущества концедента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стоимости земли (земельных участков) в составе имущества концедента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стоимости земли </w:t>
            </w:r>
            <w:r>
              <w:lastRenderedPageBreak/>
              <w:t xml:space="preserve">(земельных участков) в составе имущества концедента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lastRenderedPageBreak/>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Амортизация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Амортизация жилых помещений - недвижимого имущества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стоимости жилых помещений - недвижимого имущества учреждения за счет амортизации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Амортизация нежилых помещений (зданий и сооружений) - недвижимого имущества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стоимости нежилых помещений (зданий и сооружений) - недвижимого имущества учреждения за счет амортизации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Амортизация инвестиционной недвижимости - недвижимого имущества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стоимости инвестиционной недвижимости - недвижимого </w:t>
            </w:r>
            <w:r>
              <w:lastRenderedPageBreak/>
              <w:t xml:space="preserve">имущества учреждения за счет амортизации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lastRenderedPageBreak/>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Амортизация транспортных средств - недвижимого имущества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стоимости транспортных средств - недвижимого имущества учреждения за счет амортизации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Амортизация нежилых помещений (зданий и сооружений) - иного движимого имущества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стоимости нежилых помещений (зданий и сооружений) - иного движимого имущества учреждения за счет амортизации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Амортизация инвестиционной недвижимости - иного движимого имущества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за счет амортизации стоимости инвестиционной недвижимости - иного движимого имущества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vAlign w:val="center"/>
            <w:hideMark/>
          </w:tcPr>
          <w:p w:rsidR="00E64E75" w:rsidRDefault="00E64E75"/>
        </w:tc>
        <w:tc>
          <w:tcPr>
            <w:tcW w:w="739" w:type="dxa"/>
            <w:vAlign w:val="center"/>
            <w:hideMark/>
          </w:tcPr>
          <w:p w:rsidR="00E64E75" w:rsidRDefault="00E64E75">
            <w:pPr>
              <w:rPr>
                <w:rFonts w:eastAsia="Times New Roman"/>
                <w:sz w:val="20"/>
                <w:szCs w:val="20"/>
              </w:rPr>
            </w:pPr>
          </w:p>
        </w:tc>
        <w:tc>
          <w:tcPr>
            <w:tcW w:w="924" w:type="dxa"/>
            <w:vAlign w:val="center"/>
            <w:hideMark/>
          </w:tcPr>
          <w:p w:rsidR="00E64E75" w:rsidRDefault="00E64E75">
            <w:pPr>
              <w:rPr>
                <w:rFonts w:eastAsia="Times New Roman"/>
                <w:sz w:val="20"/>
                <w:szCs w:val="20"/>
              </w:rPr>
            </w:pPr>
          </w:p>
        </w:tc>
        <w:tc>
          <w:tcPr>
            <w:tcW w:w="924" w:type="dxa"/>
            <w:vAlign w:val="center"/>
            <w:hideMark/>
          </w:tcPr>
          <w:p w:rsidR="00E64E75" w:rsidRDefault="00E64E75">
            <w:pPr>
              <w:rPr>
                <w:rFonts w:eastAsia="Times New Roman"/>
                <w:sz w:val="20"/>
                <w:szCs w:val="20"/>
              </w:rPr>
            </w:pPr>
          </w:p>
        </w:tc>
        <w:tc>
          <w:tcPr>
            <w:tcW w:w="739" w:type="dxa"/>
            <w:vAlign w:val="center"/>
            <w:hideMark/>
          </w:tcPr>
          <w:p w:rsidR="00E64E75" w:rsidRDefault="00E64E75">
            <w:pPr>
              <w:rPr>
                <w:rFonts w:eastAsia="Times New Roman"/>
                <w:sz w:val="20"/>
                <w:szCs w:val="20"/>
              </w:rPr>
            </w:pPr>
          </w:p>
        </w:tc>
        <w:tc>
          <w:tcPr>
            <w:tcW w:w="924" w:type="dxa"/>
            <w:vAlign w:val="center"/>
            <w:hideMark/>
          </w:tcPr>
          <w:p w:rsidR="00E64E75" w:rsidRDefault="00E64E75">
            <w:pPr>
              <w:rPr>
                <w:rFonts w:eastAsia="Times New Roman"/>
                <w:sz w:val="20"/>
                <w:szCs w:val="20"/>
              </w:rPr>
            </w:pPr>
          </w:p>
        </w:tc>
        <w:tc>
          <w:tcPr>
            <w:tcW w:w="924" w:type="dxa"/>
            <w:vAlign w:val="center"/>
            <w:hideMark/>
          </w:tcPr>
          <w:p w:rsidR="00E64E75" w:rsidRDefault="00E64E75">
            <w:pPr>
              <w:rPr>
                <w:rFonts w:eastAsia="Times New Roman"/>
                <w:sz w:val="20"/>
                <w:szCs w:val="20"/>
              </w:rPr>
            </w:pPr>
          </w:p>
        </w:tc>
        <w:tc>
          <w:tcPr>
            <w:tcW w:w="924" w:type="dxa"/>
            <w:vAlign w:val="center"/>
            <w:hideMark/>
          </w:tcPr>
          <w:p w:rsidR="00E64E75" w:rsidRDefault="00E64E75">
            <w:pPr>
              <w:rPr>
                <w:rFonts w:eastAsia="Times New Roman"/>
                <w:sz w:val="20"/>
                <w:szCs w:val="20"/>
              </w:rPr>
            </w:pPr>
          </w:p>
        </w:tc>
        <w:tc>
          <w:tcPr>
            <w:tcW w:w="739" w:type="dxa"/>
            <w:vAlign w:val="center"/>
            <w:hideMark/>
          </w:tcPr>
          <w:p w:rsidR="00E64E75" w:rsidRDefault="00E64E75">
            <w:pPr>
              <w:rPr>
                <w:rFonts w:eastAsia="Times New Roman"/>
                <w:sz w:val="20"/>
                <w:szCs w:val="20"/>
              </w:rPr>
            </w:pPr>
          </w:p>
        </w:tc>
        <w:tc>
          <w:tcPr>
            <w:tcW w:w="924" w:type="dxa"/>
            <w:vAlign w:val="center"/>
            <w:hideMark/>
          </w:tcPr>
          <w:p w:rsidR="00E64E75" w:rsidRDefault="00E64E75">
            <w:pPr>
              <w:rPr>
                <w:rFonts w:eastAsia="Times New Roman"/>
                <w:sz w:val="20"/>
                <w:szCs w:val="20"/>
              </w:rPr>
            </w:pPr>
          </w:p>
        </w:tc>
        <w:tc>
          <w:tcPr>
            <w:tcW w:w="924" w:type="dxa"/>
            <w:vAlign w:val="center"/>
            <w:hideMark/>
          </w:tcPr>
          <w:p w:rsidR="00E64E75" w:rsidRDefault="00E64E75">
            <w:pPr>
              <w:rPr>
                <w:rFonts w:eastAsia="Times New Roman"/>
                <w:sz w:val="20"/>
                <w:szCs w:val="20"/>
              </w:rPr>
            </w:pP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lastRenderedPageBreak/>
              <w:t xml:space="preserve">Амортизация машин и оборудования - иного движимого имущества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стоимости машин и оборудования - иного движимого имущества учреждения за счет амортизации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Амортизация транспортных средств - иного движимого имущества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стоимости транспортных средств - иного движимого имущества учреждения за счет амортизации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Амортизация инвентаря производственного и хозяйственного - иного движимого имущества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стоимости инвентаря производственного и хозяйственного - иного движимого имущества учреждения за счет амортизации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Амортизация биологических ресурсов - иного движимого имущества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lastRenderedPageBreak/>
              <w:t xml:space="preserve">Уменьшение стоимости биологических ресурсов - иного движимого имущества учреждения за счет амортизации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Амортизация прочих основных средств - иного движимого имущества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стоимости прочих основных средств - иного движимого имущества учреждения за счет амортизации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Амортизация научных исследований (научно-исследовательских разработок) - иного движимого имущества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N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стоимости научных исследований (научно-исследовательских разработок) - иного движимого имущества учреждения за счет амортизации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N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Амортизация опытно-конструкторских и технологических разработок - иного движимого имущества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R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Уменьшение стоимости опытно-</w:t>
            </w:r>
            <w:r>
              <w:lastRenderedPageBreak/>
              <w:t xml:space="preserve">конструкторских и технологических разработок - иного движимого имущества учреждения за счет амортизации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lastRenderedPageBreak/>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R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Амортизация программного обеспечения и баз данных - иного движимого имущества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I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программного обеспечения и баз данных - иного движимого имущества учреждения за счет амортизации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I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Амортизация иных объектов интеллектуальной собственности - иного движимого имущества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D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иных объектов интеллектуальной собственности - иного движимого имущества учреждения за счет амортизации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D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Амортизация прав пользования жилыми помещениями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стоимости прав пользования жилыми помещениями за счет амортизации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Амортизация прав пользования </w:t>
            </w:r>
            <w:r>
              <w:lastRenderedPageBreak/>
              <w:t>нежилыми помещениями (зданиями и сооружениями)</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lastRenderedPageBreak/>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стоимости прав пользования нежилыми помещениями (зданиями и сооружениями) за счет амортизации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Амортизация прав пользования машинами и оборудованием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стоимости прав пользования машинами и оборудованием за счет амортизации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Амортизация прав пользования транспортными средствами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стоимости права пользования транспортных средств за счет амортизации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Амортизация прав пользования инвентарем производственным и хозяйственным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прав пользования инвентарем производственным и </w:t>
            </w:r>
            <w:r>
              <w:lastRenderedPageBreak/>
              <w:t xml:space="preserve">хозяйственным за счет амортизации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lastRenderedPageBreak/>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Амортизация прав пользования биологическими ресурсами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стоимости прав пользования биологическими ресурсами за счет амортизации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Амортизация прав пользования прочими основными средствами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стоимости прав пользования прочими основными средствами за счет амортизации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Амортизация прав пользования непроизведенными активами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за счет амортизации стоимости прав пользования непроизведенными активами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Амортизация недвижимого имущества в составе имущества казны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стоимости недвижимого имущества в составе </w:t>
            </w:r>
            <w:r>
              <w:lastRenderedPageBreak/>
              <w:t xml:space="preserve">имущества казны за счет амортизации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lastRenderedPageBreak/>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Амортизация движимого имущества в составе имущества казны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стоимости движимого имущества в составе имущества казны за счет амортизации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Амортизация нематериальных активов в составе имущества казны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стоимости нематериальных активов в составе имущества казны за счет амортизации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Амортизация имущества казны в концессии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стоимости имущества казны в концессии за счет амортизации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Амортизация имущества казны - программного обеспечения и баз данных в концессии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I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стоимости имущества казны - программного обеспечения и баз данных в концессии за счет амортизации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I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lastRenderedPageBreak/>
              <w:t>Амортизация прав пользования научными исследованиями (научно-исследовательскими разработками)</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N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Уменьшение стоимости прав пользования научными исследованиями (научно-исследовательскими разработками)</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N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Амортизация прав пользования опытно-конструкторскими и технологическими разработками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R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стоимости прав пользования опытно-конструкторскими и активами технологическими разработками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R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Амортизация прав пользования программным обеспечением и базами данных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I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стоимости прав пользования программным обеспечением и базами данных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I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Амортизация прав пользования иными объектами </w:t>
            </w:r>
            <w:r>
              <w:lastRenderedPageBreak/>
              <w:t xml:space="preserve">интеллектуальной собственности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lastRenderedPageBreak/>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D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стоимости прав пользования иными объектами интеллектуальной собственности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D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Амортизация жилых помещений в концессии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стоимости жилых помещений в концессии за счет амортизации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Амортизация нежилых помещений (зданий и сооружений) в концессии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стоимости нежилых помещений (зданий и сооружений) в концессии за счет амортизации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Амортизация машин и оборудования в концессии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стоимости машин и оборудования в концессии за счет амортизации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Амортизация транспортных средств в концессии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lastRenderedPageBreak/>
              <w:t xml:space="preserve">Уменьшение стоимости транспортных средств в концессии за счет амортизации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Амортизация инвентаря производственного и хозяйственного в концессии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стоимости инвентаря производственного и хозяйственного в концессии за счет амортизации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Амортизация биологических ресурсов в концессии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стоимости биологических ресурсов в концессии за счет амортизации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Амортизация прочего имущества в концессии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стоимости прочего имущества в концессии за счет амортизации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Амортизация прав пользования программным обеспечением и базами данных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I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стоимости прав пользования </w:t>
            </w:r>
            <w:r>
              <w:lastRenderedPageBreak/>
              <w:t xml:space="preserve">программным обеспечением и базами данных в концессии за счет амортизации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lastRenderedPageBreak/>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I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Материальные запасы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Лекарственные препараты и медицинские материалы - иное движимое имущество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стоимости лекарственных препаратов и медицинских материалов - иного движимого имущества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стоимости лекарственных препаратов и медицинских материалов - иного движимого имущества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Продукты питания - иное движимое имущество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стоимости продуктов питания - иного движимого имущества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стоимости продуктов питания - иного </w:t>
            </w:r>
            <w:r>
              <w:lastRenderedPageBreak/>
              <w:t xml:space="preserve">движимого имущества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lastRenderedPageBreak/>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Горюче-смазочные материалы - иное движимое имущество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стоимости горюче-смазочных материалов - иного движимого имущества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стоимости горюче-смазочных материалов - иного движимого имущества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Строительные материалы - иное движимое имущество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стоимости строительных материалов - иного движимого имущества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стоимости строительных материалов - иного движимого имущества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Мягкий инвентарь - иное движимое имущество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стоимости мягкого </w:t>
            </w:r>
            <w:r>
              <w:lastRenderedPageBreak/>
              <w:t xml:space="preserve">инвентаря - иного движимого имущества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lastRenderedPageBreak/>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стоимости мягкого инвентаря - иного движимого имущества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Прочие материальные запасы - иное движимое имущество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стоимости прочих материальных запасов - иного движимого имущества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стоимости прочих материальных запасов - иного движимого имущества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Готовая продукция - иное движимое имущество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стоимости готовой продукции - иного движимого имущества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стоимости готовой продукции - иного движимого имущества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lastRenderedPageBreak/>
              <w:t xml:space="preserve">Товары - иное движимое имущество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стоимости товаров - иного движимого имущества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стоимости товаров - иного движимого имущества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Наценка на товары - иное движимое имущество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Изменение за счет наценки стоимости товаров - иного движимого имущества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Вложения в нефинансовые активы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Вложения в основные средства - недвижимое имущество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вложений в основные средства - недвижимое имущество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вложений в основные средства - недвижимое имущество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Вложения в непроизведенные </w:t>
            </w:r>
            <w:r>
              <w:lastRenderedPageBreak/>
              <w:t xml:space="preserve">активы - недвижимое имущество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lastRenderedPageBreak/>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вложений в непроизведенные активы - недвижимое имущество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вложений в непроизведенные активы - недвижимое имущество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Вложения в основные средства - иное движимое имущество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вложений в основные средства - иное движимое имущество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вложений в основные средства - иное движимое имущество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Вложения в научные исследования (научно-исследовательские разработки) - иное движимое имущество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N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вложений в научные исследования (научно-исследовательские разработки) - иное движимое имущество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N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вложений в научные исследования (научно-исследовательские разработки) - иное движимое имущество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N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lastRenderedPageBreak/>
              <w:t xml:space="preserve">Вложения в опытно-конструкторские и технологические разработки - иное движимое имущество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R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вложений в опытно-конструкторские и технологические разработки - иное движимое имущество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R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вложений в опытно-конструкторские и технологические разработки - иное движимое имущество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R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Вложения в программные обеспечения и базы данных - иное движимое имущество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I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вложений в программное обеспечение и базы данных - иное движимое имущество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I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вложений в программное обеспечение и базы данных - иное движимое имущество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I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bl>
    <w:p w:rsidR="00E64E75" w:rsidRDefault="00E64E75" w:rsidP="00E64E75">
      <w:pPr>
        <w:rPr>
          <w:rFonts w:ascii="Georgia" w:eastAsia="Times New Roman" w:hAnsi="Georgia"/>
          <w:vanish/>
        </w:rPr>
      </w:pPr>
    </w:p>
    <w:tbl>
      <w:tblPr>
        <w:tblW w:w="0" w:type="auto"/>
        <w:tblCellMar>
          <w:top w:w="75" w:type="dxa"/>
          <w:left w:w="150" w:type="dxa"/>
          <w:bottom w:w="75" w:type="dxa"/>
          <w:right w:w="150" w:type="dxa"/>
        </w:tblCellMar>
        <w:tblLook w:val="04A0" w:firstRow="1" w:lastRow="0" w:firstColumn="1" w:lastColumn="0" w:noHBand="0" w:noVBand="1"/>
      </w:tblPr>
      <w:tblGrid>
        <w:gridCol w:w="3251"/>
        <w:gridCol w:w="548"/>
        <w:gridCol w:w="634"/>
        <w:gridCol w:w="634"/>
        <w:gridCol w:w="547"/>
        <w:gridCol w:w="633"/>
        <w:gridCol w:w="633"/>
        <w:gridCol w:w="662"/>
        <w:gridCol w:w="547"/>
        <w:gridCol w:w="633"/>
        <w:gridCol w:w="633"/>
      </w:tblGrid>
      <w:tr w:rsidR="00E64E75" w:rsidTr="00E64E75">
        <w:trPr>
          <w:hidden/>
        </w:trPr>
        <w:tc>
          <w:tcPr>
            <w:tcW w:w="4250" w:type="dxa"/>
            <w:vAlign w:val="center"/>
            <w:hideMark/>
          </w:tcPr>
          <w:p w:rsidR="00E64E75" w:rsidRDefault="00E64E75">
            <w:pPr>
              <w:rPr>
                <w:rFonts w:ascii="Georgia" w:eastAsia="Times New Roman" w:hAnsi="Georgia"/>
                <w:vanish/>
              </w:rPr>
            </w:pPr>
          </w:p>
        </w:tc>
        <w:tc>
          <w:tcPr>
            <w:tcW w:w="739" w:type="dxa"/>
            <w:vAlign w:val="center"/>
            <w:hideMark/>
          </w:tcPr>
          <w:p w:rsidR="00E64E75" w:rsidRDefault="00E64E75">
            <w:pPr>
              <w:rPr>
                <w:rFonts w:eastAsia="Times New Roman"/>
                <w:sz w:val="20"/>
                <w:szCs w:val="20"/>
              </w:rPr>
            </w:pPr>
          </w:p>
        </w:tc>
        <w:tc>
          <w:tcPr>
            <w:tcW w:w="924" w:type="dxa"/>
            <w:vAlign w:val="center"/>
            <w:hideMark/>
          </w:tcPr>
          <w:p w:rsidR="00E64E75" w:rsidRDefault="00E64E75">
            <w:pPr>
              <w:rPr>
                <w:rFonts w:eastAsia="Times New Roman"/>
                <w:sz w:val="20"/>
                <w:szCs w:val="20"/>
              </w:rPr>
            </w:pPr>
          </w:p>
        </w:tc>
        <w:tc>
          <w:tcPr>
            <w:tcW w:w="924" w:type="dxa"/>
            <w:vAlign w:val="center"/>
            <w:hideMark/>
          </w:tcPr>
          <w:p w:rsidR="00E64E75" w:rsidRDefault="00E64E75">
            <w:pPr>
              <w:rPr>
                <w:rFonts w:eastAsia="Times New Roman"/>
                <w:sz w:val="20"/>
                <w:szCs w:val="20"/>
              </w:rPr>
            </w:pPr>
          </w:p>
        </w:tc>
        <w:tc>
          <w:tcPr>
            <w:tcW w:w="739" w:type="dxa"/>
            <w:vAlign w:val="center"/>
            <w:hideMark/>
          </w:tcPr>
          <w:p w:rsidR="00E64E75" w:rsidRDefault="00E64E75">
            <w:pPr>
              <w:rPr>
                <w:rFonts w:eastAsia="Times New Roman"/>
                <w:sz w:val="20"/>
                <w:szCs w:val="20"/>
              </w:rPr>
            </w:pPr>
          </w:p>
        </w:tc>
        <w:tc>
          <w:tcPr>
            <w:tcW w:w="924" w:type="dxa"/>
            <w:vAlign w:val="center"/>
            <w:hideMark/>
          </w:tcPr>
          <w:p w:rsidR="00E64E75" w:rsidRDefault="00E64E75">
            <w:pPr>
              <w:rPr>
                <w:rFonts w:eastAsia="Times New Roman"/>
                <w:sz w:val="20"/>
                <w:szCs w:val="20"/>
              </w:rPr>
            </w:pPr>
          </w:p>
        </w:tc>
        <w:tc>
          <w:tcPr>
            <w:tcW w:w="924" w:type="dxa"/>
            <w:vAlign w:val="center"/>
            <w:hideMark/>
          </w:tcPr>
          <w:p w:rsidR="00E64E75" w:rsidRDefault="00E64E75">
            <w:pPr>
              <w:rPr>
                <w:rFonts w:eastAsia="Times New Roman"/>
                <w:sz w:val="20"/>
                <w:szCs w:val="20"/>
              </w:rPr>
            </w:pPr>
          </w:p>
        </w:tc>
        <w:tc>
          <w:tcPr>
            <w:tcW w:w="924" w:type="dxa"/>
            <w:vAlign w:val="center"/>
            <w:hideMark/>
          </w:tcPr>
          <w:p w:rsidR="00E64E75" w:rsidRDefault="00E64E75">
            <w:pPr>
              <w:rPr>
                <w:rFonts w:eastAsia="Times New Roman"/>
                <w:sz w:val="20"/>
                <w:szCs w:val="20"/>
              </w:rPr>
            </w:pPr>
          </w:p>
        </w:tc>
        <w:tc>
          <w:tcPr>
            <w:tcW w:w="739" w:type="dxa"/>
            <w:vAlign w:val="center"/>
            <w:hideMark/>
          </w:tcPr>
          <w:p w:rsidR="00E64E75" w:rsidRDefault="00E64E75">
            <w:pPr>
              <w:rPr>
                <w:rFonts w:eastAsia="Times New Roman"/>
                <w:sz w:val="20"/>
                <w:szCs w:val="20"/>
              </w:rPr>
            </w:pPr>
          </w:p>
        </w:tc>
        <w:tc>
          <w:tcPr>
            <w:tcW w:w="924" w:type="dxa"/>
            <w:vAlign w:val="center"/>
            <w:hideMark/>
          </w:tcPr>
          <w:p w:rsidR="00E64E75" w:rsidRDefault="00E64E75">
            <w:pPr>
              <w:rPr>
                <w:rFonts w:eastAsia="Times New Roman"/>
                <w:sz w:val="20"/>
                <w:szCs w:val="20"/>
              </w:rPr>
            </w:pPr>
          </w:p>
        </w:tc>
        <w:tc>
          <w:tcPr>
            <w:tcW w:w="924" w:type="dxa"/>
            <w:vAlign w:val="center"/>
            <w:hideMark/>
          </w:tcPr>
          <w:p w:rsidR="00E64E75" w:rsidRDefault="00E64E75">
            <w:pPr>
              <w:rPr>
                <w:rFonts w:eastAsia="Times New Roman"/>
                <w:sz w:val="20"/>
                <w:szCs w:val="20"/>
              </w:rPr>
            </w:pP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Вложения в иные объекты интеллектуальной собственности - иное движимое имущество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D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вложений в иные объекты интеллектуальной </w:t>
            </w:r>
            <w:r>
              <w:lastRenderedPageBreak/>
              <w:t xml:space="preserve">собственности - иное движимое имущество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lastRenderedPageBreak/>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D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вложений в иные объекты интеллектуальной собственности - иное движимое имущество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D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Вложения в непроизведенные активы - иное движимое имущество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вложений в непроизведенные активы - иное движимое имущество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вложений в непроизведенные активы - иное движимое имущество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Вложения в материальные запасы - иное движимое имущество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вложений в материальные запасы - иное движимое имущество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вложений в материальные запасы - иное движимое имущество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Вложения в биологические активы - иное движимое имущество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вложений в биологические активы - иное движимое имущество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вложений в биологические активы - иное движимое имущество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lastRenderedPageBreak/>
              <w:t xml:space="preserve">Вложения в основные средства - объекты финансовой аренды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вложений в основные средства - объекты финансовой аренды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вложений в основные средства - объекты финансовой аренды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Вложения в недвижимое имущество государственной (муниципальной) казны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вложений в недвижимое имущество государственной (муниципальной) казны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вложений в недвижимое имущество государственной (муниципальной) казны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Вложения в движимое имущество государственной (муниципальной) казны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вложений в движимое имущество государственной (муниципальной) казны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вложений в движимое имущество государственной (муниципальной) казны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Вложения в ценности государственных фондов России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вложений в ценности государственных фондов России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lastRenderedPageBreak/>
              <w:t xml:space="preserve">Уменьшение вложений в ценности государственных фондов России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Вложения в нематериальные активы государственной (муниципальной) казны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вложений в нематериальные активы государственной (муниципальной) казны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вложений в нематериальные активы государственной (муниципальной) казны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Вложения в непроизведенные активы государственной (муниципальной) казны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вложений в непроизведенные активы государственной (муниципальной) казны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вложений в непроизведенные активы государственной (муниципальной) казны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вложений в материальные запасы государственной (муниципальной) казны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вложений в материальные запасы государственной (муниципальной) казны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Вложения в права пользования научными исследованиями (научно-</w:t>
            </w:r>
            <w:r>
              <w:lastRenderedPageBreak/>
              <w:t>исследовательскими разработками)</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lastRenderedPageBreak/>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N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Увеличение вложений в права пользования научными исследованиями (научно-исследовательскими разработками)</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N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Уменьшение вложений в права пользования научными исследованиями (научно-исследовательскими разработками)</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N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Вложения в права пользования опытно-конструкторскими и технологическими разработками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R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вложений в права пользования опытно-конструкторскими и технологическими разработками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R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вложений в права пользования опытно-конструкторскими и технологическими разработками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R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Вложения в права пользования программным обеспечением и базами данных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I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вложений в права пользования программным обеспечением и базами данных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I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вложений в права пользования программным обеспечением и базами данных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I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lastRenderedPageBreak/>
              <w:t xml:space="preserve">Вложения в права пользования иными объектами интеллектуальной собственности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D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вложений в права пользования иными объектами интеллектуальной собственности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D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вложений в права пользования иными объектами интеллектуальной собственности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D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Вложения в недвижимое имущество концедента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вложений в недвижимое имущество концедента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вложений в недвижимое имущество концедента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Вложения в движимое имущество концедента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вложений в движимое имущество концедента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вложений в движимое имущество концедента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Вложения в нематериальные активы концедента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I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вложений в нематериальные активы концедента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I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lastRenderedPageBreak/>
              <w:t xml:space="preserve">Уменьшение вложений в нематериальные активы концедента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I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Вложения в непроизведенные активы концедента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вложений в непроизведенные активы концедента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вложений в непроизведенные активы концедента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Нефинансовые активы в пути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Основные средства - недвижимое имущество учреждения в пути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стоимости основных средств - недвижимого имущества учреждения в пути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стоимости основных средств - недвижимого имущества учреждения в пути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Иное движимое имущество учреждения в пути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Основные средства - иное движимое имущество учреждения в пути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стоимости основных средств - иного движимого имущества учреждения в пути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стоимости основных средств - иного </w:t>
            </w:r>
            <w:r>
              <w:lastRenderedPageBreak/>
              <w:t xml:space="preserve">движимого имущества учреждения в пути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lastRenderedPageBreak/>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Материальные запасы - иное движимое имущество учреждения в пути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стоимости материальных запасов - иного движимого имущества учреждения в пути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стоимости материальных запасов - иного движимого имущества учреждения в пути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Биологические активы - иное движимое имущество учреждения в пути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стоимости биологических активов - иного движимого имущества учреждения в пути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стоимости биологических активов - иного движимого имущества учреждения в пути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Нефинансовые активы имущества казны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Недвижимое имущество, составляющее казну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стоимости недвижимого имущества, составляющего казну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стоимости недвижимого имущества, составляющего казну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lastRenderedPageBreak/>
              <w:t xml:space="preserve">Движимое имущество, составляющее казну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стоимости движимого имущества, составляющего казну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стоимости движимого имущества, составляющего казну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Ценности государственных фондов России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стоимости ценностей государственных фондов России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стоимости ценностей государственных фондов России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Нематериальные активы, составляющие казну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стоимости нематериальных активов, составляющих казну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стоимости нематериальных активов, составляющих казну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Непроизведенные активы, составляющие казну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стоимости непроизведенных активов, составляющих казну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стоимости непроизведенных активов, составляющих казну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Материальные запасы, составляющие казну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lastRenderedPageBreak/>
              <w:t xml:space="preserve">Увеличение стоимости материальных запасов, составляющих казну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стоимости материальных запасов, составляющих казну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Прочие активы, составляющие казну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стоимости прочих активов, составляющих казну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стоимости прочих активов, составляющих казну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Недвижимое имущество концедента, составляющее казну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стоимости недвижимого имущества концедента, составляющего казну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стоимости недвижимого имущества концедента, составляющего казну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Движимое имущество концедента, составляющее казну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стоимости движимого имущества концедента, составляющего казну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стоимости движимого имущества концедента, составляющего казну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lastRenderedPageBreak/>
              <w:t xml:space="preserve">Нематериальные активы концедента, составляющие казну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I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стоимости нематериальных активов концедента, составляющего казну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I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стоимости нематериальных активов концедента, составляющего казну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I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Непроизведенные активы (земля) концедента, составляющие казну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стоимости непроизведенного актива (земли) концедента, составляющего казну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стоимости непроизведенного актива (земли) концедента, составляющего казну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Затраты на изготовление готовой продукции, выполнение работ, услуг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Прямые затраты на изготовление готовой продукции, выполнение работ, оказание услуг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Накладные расходы производства готовой продукции, работ, услуг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Общехозяйственные расходы на производство готовой продукции, работ, услуг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lastRenderedPageBreak/>
              <w:t xml:space="preserve">Затраты на биотрансформацию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Себестоимость биотрансформации животных на выращивании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Прямые затраты на биотрансформацию животных на выращивании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Прямые затраты на биотрансформацию животных на откорме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Прямые затраты на биотрансформацию многолетних насаждений, выращиваемых в питомниках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Прямые затраты на биотрансформацию многолетних насаждений для получения биологической продукции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Прямые затраты на биотрансформацию прочих биологических активов на выращивании и откорме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Прямые затраты на биотрансформацию продуктивных и племенных животных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Прямые затраты на биотрансформацию однолетних насаждений для получения биологической продукции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Прямые затраты на биотрансформацию многолетних насаждений, </w:t>
            </w:r>
            <w:r>
              <w:lastRenderedPageBreak/>
              <w:t xml:space="preserve">достигших своей биологической зрелости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lastRenderedPageBreak/>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Прямые затраты на биотрансформацию прочих биологических активов, достигших своей биологической зрелости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Накладные расходы на биотрансформацию животных на выращивании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Накладные расходы на биотрансформацию животных на откорме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Накладные расходы на биотрансформацию многолетних насаждений, выращиваемых в питомниках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vAlign w:val="center"/>
            <w:hideMark/>
          </w:tcPr>
          <w:p w:rsidR="00E64E75" w:rsidRDefault="00E64E75"/>
        </w:tc>
        <w:tc>
          <w:tcPr>
            <w:tcW w:w="739" w:type="dxa"/>
            <w:vAlign w:val="center"/>
            <w:hideMark/>
          </w:tcPr>
          <w:p w:rsidR="00E64E75" w:rsidRDefault="00E64E75">
            <w:pPr>
              <w:rPr>
                <w:rFonts w:eastAsia="Times New Roman"/>
                <w:sz w:val="20"/>
                <w:szCs w:val="20"/>
              </w:rPr>
            </w:pPr>
          </w:p>
        </w:tc>
        <w:tc>
          <w:tcPr>
            <w:tcW w:w="924" w:type="dxa"/>
            <w:vAlign w:val="center"/>
            <w:hideMark/>
          </w:tcPr>
          <w:p w:rsidR="00E64E75" w:rsidRDefault="00E64E75">
            <w:pPr>
              <w:rPr>
                <w:rFonts w:eastAsia="Times New Roman"/>
                <w:sz w:val="20"/>
                <w:szCs w:val="20"/>
              </w:rPr>
            </w:pPr>
          </w:p>
        </w:tc>
        <w:tc>
          <w:tcPr>
            <w:tcW w:w="924" w:type="dxa"/>
            <w:vAlign w:val="center"/>
            <w:hideMark/>
          </w:tcPr>
          <w:p w:rsidR="00E64E75" w:rsidRDefault="00E64E75">
            <w:pPr>
              <w:rPr>
                <w:rFonts w:eastAsia="Times New Roman"/>
                <w:sz w:val="20"/>
                <w:szCs w:val="20"/>
              </w:rPr>
            </w:pPr>
          </w:p>
        </w:tc>
        <w:tc>
          <w:tcPr>
            <w:tcW w:w="739" w:type="dxa"/>
            <w:vAlign w:val="center"/>
            <w:hideMark/>
          </w:tcPr>
          <w:p w:rsidR="00E64E75" w:rsidRDefault="00E64E75">
            <w:pPr>
              <w:rPr>
                <w:rFonts w:eastAsia="Times New Roman"/>
                <w:sz w:val="20"/>
                <w:szCs w:val="20"/>
              </w:rPr>
            </w:pPr>
          </w:p>
        </w:tc>
        <w:tc>
          <w:tcPr>
            <w:tcW w:w="924" w:type="dxa"/>
            <w:vAlign w:val="center"/>
            <w:hideMark/>
          </w:tcPr>
          <w:p w:rsidR="00E64E75" w:rsidRDefault="00E64E75">
            <w:pPr>
              <w:rPr>
                <w:rFonts w:eastAsia="Times New Roman"/>
                <w:sz w:val="20"/>
                <w:szCs w:val="20"/>
              </w:rPr>
            </w:pPr>
          </w:p>
        </w:tc>
        <w:tc>
          <w:tcPr>
            <w:tcW w:w="924" w:type="dxa"/>
            <w:vAlign w:val="center"/>
            <w:hideMark/>
          </w:tcPr>
          <w:p w:rsidR="00E64E75" w:rsidRDefault="00E64E75">
            <w:pPr>
              <w:rPr>
                <w:rFonts w:eastAsia="Times New Roman"/>
                <w:sz w:val="20"/>
                <w:szCs w:val="20"/>
              </w:rPr>
            </w:pPr>
          </w:p>
        </w:tc>
        <w:tc>
          <w:tcPr>
            <w:tcW w:w="924" w:type="dxa"/>
            <w:vAlign w:val="center"/>
            <w:hideMark/>
          </w:tcPr>
          <w:p w:rsidR="00E64E75" w:rsidRDefault="00E64E75">
            <w:pPr>
              <w:rPr>
                <w:rFonts w:eastAsia="Times New Roman"/>
                <w:sz w:val="20"/>
                <w:szCs w:val="20"/>
              </w:rPr>
            </w:pPr>
          </w:p>
        </w:tc>
        <w:tc>
          <w:tcPr>
            <w:tcW w:w="739" w:type="dxa"/>
            <w:vAlign w:val="center"/>
            <w:hideMark/>
          </w:tcPr>
          <w:p w:rsidR="00E64E75" w:rsidRDefault="00E64E75">
            <w:pPr>
              <w:rPr>
                <w:rFonts w:eastAsia="Times New Roman"/>
                <w:sz w:val="20"/>
                <w:szCs w:val="20"/>
              </w:rPr>
            </w:pPr>
          </w:p>
        </w:tc>
        <w:tc>
          <w:tcPr>
            <w:tcW w:w="924" w:type="dxa"/>
            <w:vAlign w:val="center"/>
            <w:hideMark/>
          </w:tcPr>
          <w:p w:rsidR="00E64E75" w:rsidRDefault="00E64E75">
            <w:pPr>
              <w:rPr>
                <w:rFonts w:eastAsia="Times New Roman"/>
                <w:sz w:val="20"/>
                <w:szCs w:val="20"/>
              </w:rPr>
            </w:pPr>
          </w:p>
        </w:tc>
        <w:tc>
          <w:tcPr>
            <w:tcW w:w="924" w:type="dxa"/>
            <w:vAlign w:val="center"/>
            <w:hideMark/>
          </w:tcPr>
          <w:p w:rsidR="00E64E75" w:rsidRDefault="00E64E75">
            <w:pPr>
              <w:rPr>
                <w:rFonts w:eastAsia="Times New Roman"/>
                <w:sz w:val="20"/>
                <w:szCs w:val="20"/>
              </w:rPr>
            </w:pP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Накладные расходы на биотрансформацию многолетних насаждений для получения биологической продукции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Накладные расходы на биотрансформацию прочих биологических активов на выращивании и откорме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Накладные расходы на биотрансформацию продуктивных и племенных животных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Накладные расходы на биотрансформацию однолетних насаждений для получения биологической продукции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Накладные расходы на биотрансформацию </w:t>
            </w:r>
            <w:r>
              <w:lastRenderedPageBreak/>
              <w:t xml:space="preserve">многолетних насаждений, достигших своей биологической зрелости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lastRenderedPageBreak/>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Накладные расходы на биотрансформацию прочих биологических активов, достигших своей биологической зрелости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Общехозяйственные расходы биотрансформации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Права пользования активами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Права пользования жилыми помещениями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стоимости прав пользования жилыми помещениями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стоимости прав пользования жилыми помещениями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Права пользования нежилыми помещениями (зданиями и сооружениями)</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Увеличение стоимости прав пользования нежилыми помещениями (зданиями и сооружениями)</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Уменьшение стоимости прав пользования нежилыми помещениями (зданиями и сооружениями)</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Права пользования машинами и оборудованием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стоимости прав пользования машинами и оборудованием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lastRenderedPageBreak/>
              <w:t xml:space="preserve">Уменьшение стоимости прав пользования машинами и оборудованием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Права пользования транспортными средствами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стоимости прав пользования транспортными средствами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стоимости прав пользования транспортными средствами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Права пользования инвентарем производственным и хозяйственным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стоимости прав пользования инвентарем производственным и хозяйственным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стоимости прав пользования инвентарем производственным и хозяйственным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Права пользования биологическими ресурсами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стоимости прав пользования биологическими ресурсами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стоимости прав пользования биологическими ресурсами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Права пользования прочими основными средствами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lastRenderedPageBreak/>
              <w:t xml:space="preserve">Увеличение стоимости прав пользования прочими основными средствами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стоимости прав пользования прочими основными средствами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Права пользования непроизведенными активами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стоимости права пользования непроизведенными активами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стоимости права пользования непроизведенными активами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Права пользования научными исследованиями (научно-исследовательскими разработками)</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N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Увеличение стоимости прав пользования научными исследованиями (научно-исследовательскими разработками)</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N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Уменьшение стоимости прав пользования научными исследованиями (научно-исследовательскими разработками)</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N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Права пользования опытно-конструкторскими и технологическими разработками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R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стоимости прав пользования опытно-конструкторскими и технологическими разработками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R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lastRenderedPageBreak/>
              <w:t xml:space="preserve">Уменьшение стоимости прав пользования опытно-конструкторскими и технологическими разработками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R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Права пользования программным обеспечением и базами данных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I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стоимости прав пользования программным обеспечением и базами данных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I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стоимости прав пользования программным обеспечением и базами данных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I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Права пользования иными объектами интеллектуальной собственности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D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стоимости прав пользования иными объектами интеллектуальной собственности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D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стоимости прав пользования иными объектами интеллектуальной собственности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D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Биологические активы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Животные на выращивании - иное движимое имущество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стоимости животных на выращивании - иное движимое имущество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lastRenderedPageBreak/>
              <w:t xml:space="preserve">Уменьшение стоимости животных на выращивании - иное движимое имущество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Животные на откорме - иное движимое имущество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стоимости животных на откорме - иное движимое имущество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стоимости животных на откорме - иное движимое имущество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Многолетние насаждения, выращиваемые в питомниках - иное движимое имущество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стоимости многолетних насаждений, выращиваемых в питомниках - иное движимое имущество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стоимости многолетних насаждений, выращиваемых в питомниках - иное движимое имущество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Многолетние насаждения для получения биологической продукции - иное движимое имущество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стоимости многолетних насаждений для получения биологической продукции - иное движимое имущество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lastRenderedPageBreak/>
              <w:t xml:space="preserve">Уменьшение стоимости многолетних насаждений для получения биологической продукции - иное движимое имущество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Прочие биологические активы на выращивании и откорме - иное движимое имущество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стоимости прочих биологических активов на выращивании и откорме - иное движимое имущество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стоимости прочих биологических активов на выращиваний и откорме - иное движимое имущество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Продуктивные и племенные животные - иное движимое имущество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стоимости продуктивных и племенных животных - иное движимое имущество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стоимости продуктивных и племенных животных - иное движимое имущество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Однолетние насаждения для получения биологической продукции - иное движимое имущество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стоимости однолетних насаждений для получения биологической продукции - иное движимое имущество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lastRenderedPageBreak/>
              <w:t xml:space="preserve">Уменьшение стоимости однолетних насаждений для получения биологической продукции - иное движимое имущество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Многолетние насаждения, достигшие своей биологической зрелости - иное движимое имущество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стоимости многолетних насаждений, достигших своей биологической зрелости - иное движимое имущество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стоимости многолетних насаждений, достигших своей биологической зрелости - иное движимое имущество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Прочие биологические активы, достигшие своей биологической зрелости - иное движимое имущество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стоимости прочих биологических активов, достигших своей биологической зрелости - иное движимое имущество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стоимости прочих биологических активов, достигших своей биологической зрелости - иное движимое имущество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Обесценение нефинансовых активов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lastRenderedPageBreak/>
              <w:t xml:space="preserve">Обесценение жилых помещений - недвижимого имущества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стоимости жилых помещений - недвижимого имущества учреждения за счет обесценения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Обесценение нежилых помещений (зданий и сооружений) - недвижимого имущества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стоимости нежилых помещений (зданий и сооружений) - недвижимого имущества учреждения за счет обесценения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Обесценение инвестиционной недвижимости - недвижимого имущества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стоимости инвестиционной недвижимости - недвижимого имущества учреждения за счет обесценения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Обесценение транспортных средств - недвижимого имущества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стоимости транспортных средств - недвижимого имущества учреждения за счет обесценения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Обесценение нежилых помещений (зданий и сооружений) - иного </w:t>
            </w:r>
            <w:r>
              <w:lastRenderedPageBreak/>
              <w:t xml:space="preserve">движимого имущества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lastRenderedPageBreak/>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стоимости нежилых помещений (зданий и сооружений) - иного движимого имущества учреждения за счет обесценения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Обесценение инвестиционной недвижимости - иного движимого имущества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стоимости инвестиционной недвижимости - иного движимого имущества учреждения за счет обесценения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Обесценение машин и оборудования - иного движимого имущества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стоимости машин и оборудования - иного движимого имущества учреждения за счет обесценения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Обесценение транспортных средств - иного движимого имущества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стоимости транспортных средств - иного движимого имущества учреждения за счет обесценения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Обесценение инвентаря производственного и хозяйственного - иного </w:t>
            </w:r>
            <w:r>
              <w:lastRenderedPageBreak/>
              <w:t xml:space="preserve">движимого имущества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lastRenderedPageBreak/>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стоимости инвентаря производственного и хозяйственного - иного движимого имущества учреждения за счет обесценения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Обесценение биологических ресурсов - иного движимого имущества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стоимости биологических ресурсов - иного движимого имущества учреждения за счет обесценения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Обесценение прочих основных средств - иного движимого имущества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стоимости прочих основных средств - иного движимого имущества учреждения за счет обесценения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Обесценение научных исследований (научно-исследовательских разработок) - иного движимого имущества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N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стоимости научных исследований (научно-исследовательских разработок) - иного движимого имущества за счет обесценения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N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Обесценение опытно-конструкторских и технологических разработок </w:t>
            </w:r>
            <w:r>
              <w:lastRenderedPageBreak/>
              <w:t xml:space="preserve">- иного движимого имущества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lastRenderedPageBreak/>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R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стоимости опытно-конструкторских и технологических разработок - иного движимого имущества за счет обесценения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R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Обесценение программного обеспечения и баз данных - иного движимого имущества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I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стоимости программного обеспечения и баз данных - иного движимого имущества за счет обесценения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I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Обесценение иных объектов интеллектуальной собственности - иного движимого имущества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D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стоимости иных объектов интеллектуальной собственности - иного движимого имущества за счет обесценения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D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Обесценение прав пользования жилыми помещениями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стоимости прав пользования жилыми помещениями за счет обесценения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Обесценение прав пользования нежилыми помещениями (зданиями и сооружениями)</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bl>
    <w:p w:rsidR="00E64E75" w:rsidRDefault="00E64E75" w:rsidP="00E64E75">
      <w:pPr>
        <w:rPr>
          <w:rFonts w:ascii="Georgia" w:eastAsia="Times New Roman" w:hAnsi="Georgia"/>
          <w:vanish/>
        </w:rPr>
      </w:pPr>
    </w:p>
    <w:tbl>
      <w:tblPr>
        <w:tblW w:w="0" w:type="auto"/>
        <w:tblCellMar>
          <w:top w:w="75" w:type="dxa"/>
          <w:left w:w="150" w:type="dxa"/>
          <w:bottom w:w="75" w:type="dxa"/>
          <w:right w:w="150" w:type="dxa"/>
        </w:tblCellMar>
        <w:tblLook w:val="04A0" w:firstRow="1" w:lastRow="0" w:firstColumn="1" w:lastColumn="0" w:noHBand="0" w:noVBand="1"/>
      </w:tblPr>
      <w:tblGrid>
        <w:gridCol w:w="3244"/>
        <w:gridCol w:w="548"/>
        <w:gridCol w:w="634"/>
        <w:gridCol w:w="634"/>
        <w:gridCol w:w="548"/>
        <w:gridCol w:w="634"/>
        <w:gridCol w:w="634"/>
        <w:gridCol w:w="663"/>
        <w:gridCol w:w="548"/>
        <w:gridCol w:w="634"/>
        <w:gridCol w:w="634"/>
      </w:tblGrid>
      <w:tr w:rsidR="00E64E75" w:rsidTr="00E64E75">
        <w:trPr>
          <w:hidden/>
        </w:trPr>
        <w:tc>
          <w:tcPr>
            <w:tcW w:w="4250" w:type="dxa"/>
            <w:vAlign w:val="center"/>
            <w:hideMark/>
          </w:tcPr>
          <w:p w:rsidR="00E64E75" w:rsidRDefault="00E64E75">
            <w:pPr>
              <w:rPr>
                <w:rFonts w:ascii="Georgia" w:eastAsia="Times New Roman" w:hAnsi="Georgia"/>
                <w:vanish/>
              </w:rPr>
            </w:pPr>
          </w:p>
        </w:tc>
        <w:tc>
          <w:tcPr>
            <w:tcW w:w="739" w:type="dxa"/>
            <w:vAlign w:val="center"/>
            <w:hideMark/>
          </w:tcPr>
          <w:p w:rsidR="00E64E75" w:rsidRDefault="00E64E75">
            <w:pPr>
              <w:rPr>
                <w:rFonts w:eastAsia="Times New Roman"/>
                <w:sz w:val="20"/>
                <w:szCs w:val="20"/>
              </w:rPr>
            </w:pPr>
          </w:p>
        </w:tc>
        <w:tc>
          <w:tcPr>
            <w:tcW w:w="924" w:type="dxa"/>
            <w:vAlign w:val="center"/>
            <w:hideMark/>
          </w:tcPr>
          <w:p w:rsidR="00E64E75" w:rsidRDefault="00E64E75">
            <w:pPr>
              <w:rPr>
                <w:rFonts w:eastAsia="Times New Roman"/>
                <w:sz w:val="20"/>
                <w:szCs w:val="20"/>
              </w:rPr>
            </w:pPr>
          </w:p>
        </w:tc>
        <w:tc>
          <w:tcPr>
            <w:tcW w:w="924" w:type="dxa"/>
            <w:vAlign w:val="center"/>
            <w:hideMark/>
          </w:tcPr>
          <w:p w:rsidR="00E64E75" w:rsidRDefault="00E64E75">
            <w:pPr>
              <w:rPr>
                <w:rFonts w:eastAsia="Times New Roman"/>
                <w:sz w:val="20"/>
                <w:szCs w:val="20"/>
              </w:rPr>
            </w:pPr>
          </w:p>
        </w:tc>
        <w:tc>
          <w:tcPr>
            <w:tcW w:w="739" w:type="dxa"/>
            <w:vAlign w:val="center"/>
            <w:hideMark/>
          </w:tcPr>
          <w:p w:rsidR="00E64E75" w:rsidRDefault="00E64E75">
            <w:pPr>
              <w:rPr>
                <w:rFonts w:eastAsia="Times New Roman"/>
                <w:sz w:val="20"/>
                <w:szCs w:val="20"/>
              </w:rPr>
            </w:pPr>
          </w:p>
        </w:tc>
        <w:tc>
          <w:tcPr>
            <w:tcW w:w="924" w:type="dxa"/>
            <w:vAlign w:val="center"/>
            <w:hideMark/>
          </w:tcPr>
          <w:p w:rsidR="00E64E75" w:rsidRDefault="00E64E75">
            <w:pPr>
              <w:rPr>
                <w:rFonts w:eastAsia="Times New Roman"/>
                <w:sz w:val="20"/>
                <w:szCs w:val="20"/>
              </w:rPr>
            </w:pPr>
          </w:p>
        </w:tc>
        <w:tc>
          <w:tcPr>
            <w:tcW w:w="924" w:type="dxa"/>
            <w:vAlign w:val="center"/>
            <w:hideMark/>
          </w:tcPr>
          <w:p w:rsidR="00E64E75" w:rsidRDefault="00E64E75">
            <w:pPr>
              <w:rPr>
                <w:rFonts w:eastAsia="Times New Roman"/>
                <w:sz w:val="20"/>
                <w:szCs w:val="20"/>
              </w:rPr>
            </w:pPr>
          </w:p>
        </w:tc>
        <w:tc>
          <w:tcPr>
            <w:tcW w:w="924" w:type="dxa"/>
            <w:vAlign w:val="center"/>
            <w:hideMark/>
          </w:tcPr>
          <w:p w:rsidR="00E64E75" w:rsidRDefault="00E64E75">
            <w:pPr>
              <w:rPr>
                <w:rFonts w:eastAsia="Times New Roman"/>
                <w:sz w:val="20"/>
                <w:szCs w:val="20"/>
              </w:rPr>
            </w:pPr>
          </w:p>
        </w:tc>
        <w:tc>
          <w:tcPr>
            <w:tcW w:w="739" w:type="dxa"/>
            <w:vAlign w:val="center"/>
            <w:hideMark/>
          </w:tcPr>
          <w:p w:rsidR="00E64E75" w:rsidRDefault="00E64E75">
            <w:pPr>
              <w:rPr>
                <w:rFonts w:eastAsia="Times New Roman"/>
                <w:sz w:val="20"/>
                <w:szCs w:val="20"/>
              </w:rPr>
            </w:pPr>
          </w:p>
        </w:tc>
        <w:tc>
          <w:tcPr>
            <w:tcW w:w="924" w:type="dxa"/>
            <w:vAlign w:val="center"/>
            <w:hideMark/>
          </w:tcPr>
          <w:p w:rsidR="00E64E75" w:rsidRDefault="00E64E75">
            <w:pPr>
              <w:rPr>
                <w:rFonts w:eastAsia="Times New Roman"/>
                <w:sz w:val="20"/>
                <w:szCs w:val="20"/>
              </w:rPr>
            </w:pPr>
          </w:p>
        </w:tc>
        <w:tc>
          <w:tcPr>
            <w:tcW w:w="924" w:type="dxa"/>
            <w:vAlign w:val="center"/>
            <w:hideMark/>
          </w:tcPr>
          <w:p w:rsidR="00E64E75" w:rsidRDefault="00E64E75">
            <w:pPr>
              <w:rPr>
                <w:rFonts w:eastAsia="Times New Roman"/>
                <w:sz w:val="20"/>
                <w:szCs w:val="20"/>
              </w:rPr>
            </w:pP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lastRenderedPageBreak/>
              <w:t xml:space="preserve">Уменьшение стоимости прав пользования нежилыми помещениями (зданиями и сооружениями) за счет обесценения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Обесценение прав пользования машинами и оборудованием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стоимости прав пользования машинами и оборудованием за счет обесценения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Обесценение прав пользования транспортными средствами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стоимости прав пользования транспортными средствами за счет обесценения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Обесценение прав пользования инвентарем производственным и хозяйственным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стоимости прав пользования инвентарем производственным и хозяйственным за счет обесценения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Обесценение прав пользования биологическими ресурсами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стоимости прав пользования биологическими ресурсами за счет обесценения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Обесценение прав пользования прочими основными средствами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lastRenderedPageBreak/>
              <w:t xml:space="preserve">Уменьшение стоимости прав пользования прочими основными средствами за счет обесценения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Обесценение недвижимого имущества, составляющего казну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стоимости недвижимого имущества, составляющих казну за счет обесценения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Обесценение движимого имущества, составляющего казну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стоимости движимого имущества, составляющего казну за счет обесценения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Обесценение нематериальных активов, составляющих казну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стоимости нематериальных активов, составляющего казну за счет обесценения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Обесценение непроизведенных активов, составляющих казну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стоимости непроизведенных активов, составляющего казну за счет обесценения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Обесценение прав пользования научными исследованиями (научно-исследовательскими разработками)</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N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lastRenderedPageBreak/>
              <w:t xml:space="preserve">Уменьшение стоимости прав пользования научными исследованиями (научно-исследовательскими разработками) за счет обесценения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N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Обесценение прав пользования опытно-конструкторскими и технологическими разработками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R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стоимости прав пользования опытно-конструкторскими и технологическими разработками за счет обесценения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R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Обесценение прав пользования программным обеспечением и базами данных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I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стоимости прав пользования программным обеспечением и базами данных за счет обесценения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I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Обесценение прав пользования иными объектами интеллектуальной собственности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D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стоимости прав пользования иными объектами интеллектуальной собственности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D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Обесценение земли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стоимости земли за счет обесценения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lastRenderedPageBreak/>
              <w:t xml:space="preserve">Обесценение ресурсов недр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стоимости ресурсов недр за счет обесценения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Обесценение прочих непроизведенных активов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стоимости прочих непроизведенных активов за счет обесценения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Резерв под снижение стоимости готовой продукции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Резерв под снижение стоимости товаров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Обесценение животных на выращивании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стоимости животных на выращивании за счет обесценения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Обесценение животных на откорме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стоимости животных на откорме за счет обесценения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Обесценение многолетних насаждений, выращиваемых в питомниках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стоимости многолетних насаждений, выращиваемых в питомниках, за счет обесценения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lastRenderedPageBreak/>
              <w:t xml:space="preserve">Обесценение многолетних насаждений для получения биологической продукции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стоимости многолетних насаждений для получения биологической продукции за счет обесценения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Обесценение прочих биологических активов на выращивании и откорме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стоимости прочих биологических активов на выращивании и откорме за счет обесценения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Обесценение продуктивных и племенных животных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стоимости продуктивных и племенных животных за счет обесценения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Обесценение однолетних насаждений для получения биологической продукции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стоимости однолетних насаждений для получения биологической продукции за счет обесценения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Обесценение многолетних насаждений, достигших своей биологической зрелости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стоимости многолетних насаждений, достигших своей биологической зрелости, за счет обесценения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lastRenderedPageBreak/>
              <w:t xml:space="preserve">Обесценение прочих биологических активов, достигших своей биологической зрелости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стоимости прочих биологических активов, достигших своей биологической зрелости, за счет обесценения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РАЗДЕЛ 2. ФИНАНСОВЫЕ АКТИВЫ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Денежные средства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Денежные средства учреждения на лицевых счетах в органе казначейства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Поступления денежных средств учреждения на лицевые счета в органе казначейства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Выбытия денежных средств учреждения с лицевых счетов в органе казначейства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Денежные средства учреждения в кредитной организации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Денежные средства учреждения на счетах в кредитной организации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Поступления денежных средств учреждения на счета в кредитной организации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Выбытия денежных средств учреждения со счетов в кредитной организации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lastRenderedPageBreak/>
              <w:t xml:space="preserve">Денежные средства учреждения, размещенные на депозиты в кредитной организации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Поступления денежных средств и их эквивалентов учреждения на депозитные счета в кредитной организации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Выбытия денежных средств и их эквивалентов учреждения с депозитных счетов в кредитной организации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Денежные средства учреждения в кредитной организации в пути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Поступление денежных средств учреждения в кредитной организации в пути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Выбытия денежных средств учреждения в кредитной организации в пути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Денежные средства учреждения на специальных счетах в кредитной организации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Поступления денежных средств учреждения на специальные счета в кредитной организации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Выбытия денежных средств учреждения со специальных счетов в кредитной организации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Денежные средства учреждения в иностранной валюте и драгоценных </w:t>
            </w:r>
            <w:r>
              <w:lastRenderedPageBreak/>
              <w:t xml:space="preserve">металлах на счетах в кредитной организации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lastRenderedPageBreak/>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Поступления денежных средств учреждения в иностранной валюте и драгоценных металлах на счет в кредитной организации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Выбытия денежных средств учреждения в иностранной валюте и драгоценных металлах со счета в кредитной организации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Денежные средства в кассе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Денежные средства в пути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Поступление денежных средств в пути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Выбытие денежных средств в пути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Касса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Поступления средств в кассу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Выбытия средств из кассы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Денежные документы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Поступления денежных документов в кассу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Выбытия денежных документов из кассы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Средства на счетах бюджета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lastRenderedPageBreak/>
              <w:t xml:space="preserve">Средства на счетах бюджета в рублях в органе Федерального казначейства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Поступления средств на счета бюджета в рублях в органе Федерального казначейства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Выбытия средств со счетов бюджета в рублях в органе Федерального казначейства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Средства на счетах бюджета в органе Федерального казначейства в пути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Поступления средств на счетах бюджета в органе Федерального казначейства в пути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Выбытия средств со счетов бюджета в органе Федерального казначейства в пути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Средства на счетах бюджета в иностранной валюте и драгоценных металлах в органе Федерального казначейства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Поступления средств на счета бюджета в иностранной валюте и драгоценных металлах в органе Федерального казначейства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Выбытия средств со счетов бюджета в иностранной валюте и драгоценных металлах в органе Федерального казначейства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lastRenderedPageBreak/>
              <w:t xml:space="preserve">Средства на счетах бюджета в рублях в кредитной организации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Поступления средств на счета бюджета в рублях в кредитной организации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Выбытия средств со счетов бюджета в рублях в кредитной организации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Средства на счетах бюджета в кредитной организации в пути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Поступления средств на счета бюджета в кредитной организации в пути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Выбытия средств со счетов бюджета в кредитной организации в пути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Средства на счетах бюджета в иностранной валюте и драгоценных металлах в кредитной организации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Поступления средств на счета бюджета в иностранной валюте и драгоценных металлах в кредитной организации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Выбытия средств со счетов бюджета в иностранной валюте и драгоценных металлах в кредитной организации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Средства бюджета на депозитных счетах в рублях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Поступления средств бюджета и их эквивалентов </w:t>
            </w:r>
            <w:r>
              <w:lastRenderedPageBreak/>
              <w:t xml:space="preserve">на депозитные счета в рублях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lastRenderedPageBreak/>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Выбытия средств бюджета и их эквивалентов с депозитных счетов в рублях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Средства бюджета на депозитных счетах в пути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Поступления средств бюджета на депозитные счета в пути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Выбытия средств бюджета с депозитных счетов в пути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Средства бюджета на депозитных счетах в иностранной валюте и драгоценных металлах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Поступления средств бюджета на депозитные счета в иностранной валюте и драгоценных металлах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Выбытия средств бюджета с депозитных счетов в иностранной валюте и драгоценных металлах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Средства на счетах органа, осуществляющего кассовое обслуживание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Средства поступлений, распределяемые между бюджетами бюджетной системы Российской Федерации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Поступления средств, распределяемых между бюджетами бюджетной системы Российской Федерации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lastRenderedPageBreak/>
              <w:t xml:space="preserve">Выбытия средств, распределяемых между бюджетами бюджетной системы Российской Федерации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Средства бюджета на счетах органа, осуществляющего кассовое обслуживание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Поступления средств бюджета на счета органа, осуществляющего кассовое обслуживание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Выбытия средств бюджета со счетов органа, осуществляющего кассовое обслуживание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Средства бюджетных учреждений на счетах органа, осуществляющего кассовое обслуживание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Поступления средств бюджетных учреждений на счета органа, осуществляющего кассовое обслуживание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Выбытия средств бюджетных учреждений со счетов органа, осуществляющего кассовое обслуживание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Средства автономных учреждений на счетах органа, осуществляющего кассовое обслуживание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vAlign w:val="center"/>
            <w:hideMark/>
          </w:tcPr>
          <w:p w:rsidR="00E64E75" w:rsidRDefault="00E64E75"/>
        </w:tc>
        <w:tc>
          <w:tcPr>
            <w:tcW w:w="739" w:type="dxa"/>
            <w:vAlign w:val="center"/>
            <w:hideMark/>
          </w:tcPr>
          <w:p w:rsidR="00E64E75" w:rsidRDefault="00E64E75">
            <w:pPr>
              <w:rPr>
                <w:rFonts w:eastAsia="Times New Roman"/>
                <w:sz w:val="20"/>
                <w:szCs w:val="20"/>
              </w:rPr>
            </w:pPr>
          </w:p>
        </w:tc>
        <w:tc>
          <w:tcPr>
            <w:tcW w:w="924" w:type="dxa"/>
            <w:vAlign w:val="center"/>
            <w:hideMark/>
          </w:tcPr>
          <w:p w:rsidR="00E64E75" w:rsidRDefault="00E64E75">
            <w:pPr>
              <w:rPr>
                <w:rFonts w:eastAsia="Times New Roman"/>
                <w:sz w:val="20"/>
                <w:szCs w:val="20"/>
              </w:rPr>
            </w:pPr>
          </w:p>
        </w:tc>
        <w:tc>
          <w:tcPr>
            <w:tcW w:w="924" w:type="dxa"/>
            <w:vAlign w:val="center"/>
            <w:hideMark/>
          </w:tcPr>
          <w:p w:rsidR="00E64E75" w:rsidRDefault="00E64E75">
            <w:pPr>
              <w:rPr>
                <w:rFonts w:eastAsia="Times New Roman"/>
                <w:sz w:val="20"/>
                <w:szCs w:val="20"/>
              </w:rPr>
            </w:pPr>
          </w:p>
        </w:tc>
        <w:tc>
          <w:tcPr>
            <w:tcW w:w="739" w:type="dxa"/>
            <w:vAlign w:val="center"/>
            <w:hideMark/>
          </w:tcPr>
          <w:p w:rsidR="00E64E75" w:rsidRDefault="00E64E75">
            <w:pPr>
              <w:rPr>
                <w:rFonts w:eastAsia="Times New Roman"/>
                <w:sz w:val="20"/>
                <w:szCs w:val="20"/>
              </w:rPr>
            </w:pPr>
          </w:p>
        </w:tc>
        <w:tc>
          <w:tcPr>
            <w:tcW w:w="924" w:type="dxa"/>
            <w:vAlign w:val="center"/>
            <w:hideMark/>
          </w:tcPr>
          <w:p w:rsidR="00E64E75" w:rsidRDefault="00E64E75">
            <w:pPr>
              <w:rPr>
                <w:rFonts w:eastAsia="Times New Roman"/>
                <w:sz w:val="20"/>
                <w:szCs w:val="20"/>
              </w:rPr>
            </w:pPr>
          </w:p>
        </w:tc>
        <w:tc>
          <w:tcPr>
            <w:tcW w:w="924" w:type="dxa"/>
            <w:vAlign w:val="center"/>
            <w:hideMark/>
          </w:tcPr>
          <w:p w:rsidR="00E64E75" w:rsidRDefault="00E64E75">
            <w:pPr>
              <w:rPr>
                <w:rFonts w:eastAsia="Times New Roman"/>
                <w:sz w:val="20"/>
                <w:szCs w:val="20"/>
              </w:rPr>
            </w:pPr>
          </w:p>
        </w:tc>
        <w:tc>
          <w:tcPr>
            <w:tcW w:w="924" w:type="dxa"/>
            <w:vAlign w:val="center"/>
            <w:hideMark/>
          </w:tcPr>
          <w:p w:rsidR="00E64E75" w:rsidRDefault="00E64E75">
            <w:pPr>
              <w:rPr>
                <w:rFonts w:eastAsia="Times New Roman"/>
                <w:sz w:val="20"/>
                <w:szCs w:val="20"/>
              </w:rPr>
            </w:pPr>
          </w:p>
        </w:tc>
        <w:tc>
          <w:tcPr>
            <w:tcW w:w="739" w:type="dxa"/>
            <w:vAlign w:val="center"/>
            <w:hideMark/>
          </w:tcPr>
          <w:p w:rsidR="00E64E75" w:rsidRDefault="00E64E75">
            <w:pPr>
              <w:rPr>
                <w:rFonts w:eastAsia="Times New Roman"/>
                <w:sz w:val="20"/>
                <w:szCs w:val="20"/>
              </w:rPr>
            </w:pPr>
          </w:p>
        </w:tc>
        <w:tc>
          <w:tcPr>
            <w:tcW w:w="924" w:type="dxa"/>
            <w:vAlign w:val="center"/>
            <w:hideMark/>
          </w:tcPr>
          <w:p w:rsidR="00E64E75" w:rsidRDefault="00E64E75">
            <w:pPr>
              <w:rPr>
                <w:rFonts w:eastAsia="Times New Roman"/>
                <w:sz w:val="20"/>
                <w:szCs w:val="20"/>
              </w:rPr>
            </w:pPr>
          </w:p>
        </w:tc>
        <w:tc>
          <w:tcPr>
            <w:tcW w:w="924" w:type="dxa"/>
            <w:vAlign w:val="center"/>
            <w:hideMark/>
          </w:tcPr>
          <w:p w:rsidR="00E64E75" w:rsidRDefault="00E64E75">
            <w:pPr>
              <w:rPr>
                <w:rFonts w:eastAsia="Times New Roman"/>
                <w:sz w:val="20"/>
                <w:szCs w:val="20"/>
              </w:rPr>
            </w:pP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Поступления средств автономных учреждений на счета органа, осуществляющего кассовое обслуживание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lastRenderedPageBreak/>
              <w:t xml:space="preserve">Выбытия средств автономных учреждений со счетов органа, осуществляющего кассовое обслуживание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Средства иных организаций на счетах органа, осуществляющего кассовое обслуживание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Поступления средств иных организаций на счета органа, осуществляющего кассовое обслуживание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Выбытия средств иных организаций со счетов органа, осуществляющего кассовое обслуживание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Средства бюджета на счетах органа, осуществляющего кассовое обслуживание, в пути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Поступления средств бюджета на счета органа, осуществляющего кассовое обслуживание, в пути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Выбытия средств бюджета со счетов органа, осуществляющего кассовое обслуживание, в пути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Средства бюджетных учреждений на счетах органа, осуществляющего кассовое обслуживание, в пути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Поступления средств бюджетных учреждений на счета органа, осуществляющего кассовое обслуживание, в пути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lastRenderedPageBreak/>
              <w:t xml:space="preserve">Выбытия средств бюджетных учреждений со счетов органа, осуществляющего кассовое обслуживание, в пути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Средства автономных учреждений на счетах органа, осуществляющего кассовое обслуживание, в пути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Поступления средств автономных учреждений на счета органа, осуществляющего кассовое обслуживание, в пути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Выбытия средств автономных учреждений со счетов органа, осуществляющего кассовое обслуживание, в пути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Средства иных организаций на счетах органа, осуществляющего кассовое обслуживание, в пути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Поступления средств иных организаций на счета органа, осуществляющего кассовое обслуживание, в пути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Выбытия средств иных организаций со счетов органа, осуществляющего кассовое обслуживание, в пути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Средства бюджета на счетах выплаты наличных денег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Поступления средств бюджета на счета для выплаты наличных денег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lastRenderedPageBreak/>
              <w:t xml:space="preserve">Выбытия средств бюджета со счетов для выплаты наличных денег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Средства бюджетных учреждений на счетах для выплаты наличных денег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Поступления средств бюджетных учреждений на счета для выплаты наличных денег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Выбытия средств бюджетных учреждений со счетов для выплаты наличных денег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Средства автономных учреждений на счетах для выплаты наличных денег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Поступления средств автономных учреждений на счета для выплаты наличных денег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Выбытия средств автономных учреждений со счетов для выплаты наличных денег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Средства иных организаций на счетах для выплаты наличных денег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Поступления средств иных организаций на счета для выплаты наличных денег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Выбытия средств иных организаций со счетов для выплаты наличных денег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Финансовые вложения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lastRenderedPageBreak/>
              <w:t xml:space="preserve">Облигации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стоимости облигаций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стоимости облигаций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Векселя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стоимости векселей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стоимости векселей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Иные ценные бумаги, кроме акций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стоимости иных ценных бумаг, кроме акций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стоимости иных ценных бумаг, кроме акций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Акции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стоимости акций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стоимости акций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Участие в государственных (муниципальных) предприятиях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участия в государственных (муниципальных) предприятиях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участия в государственных </w:t>
            </w:r>
            <w:r>
              <w:lastRenderedPageBreak/>
              <w:t xml:space="preserve">(муниципальных) предприятиях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lastRenderedPageBreak/>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Участие в государственных (муниципальных) учреждениях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стоимости участия в государственных (муниципальных) учреждениях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стоимости участия в государственных (муниципальных) учреждениях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Иные формы участия в капитале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стоимости иных форм участия в капитале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стоимости иных форм участия в капитале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Участие в договоре простого товарищества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T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стоимости участия в договоре простого товарищества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T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стоимости в договоре простого товарищества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T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Доли в международных организациях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стоимости долей в международных организациях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lastRenderedPageBreak/>
              <w:t xml:space="preserve">Уменьшение стоимости долей в международных организациях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Прочие финансовые активы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стоимости прочих финансовых активов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стоимости прочих финансовых активов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доходам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с плательщиками налогов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дебиторской задолженности по налогам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дебиторской задолженности по налогам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с плательщиками государственных пошлин, сборов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дебиторской задолженности по государственным пошлинам, сборам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дебиторской задолженности по государственным пошлинам, сборам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с плательщиками таможенных платежей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дебиторской задолженности по таможенным пошлинам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lastRenderedPageBreak/>
              <w:t xml:space="preserve">Уменьшение дебиторской задолженности по таможенным пошлинам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с плательщиками по обязательным страховым взносам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дебиторской задолженности по обязательным страховым взносам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дебиторской задолженности по обязательным страховым взносам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доходам от операционной аренды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дебиторской задолженности по доходам от операционной аренды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дебиторской задолженности по доходам от операционной аренды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доходам от финансовой аренды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дебиторской задолженности по доходам от финансовой аренды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дебиторской задолженности по доходам от финансовой аренды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доходам от платежей при пользовании природными ресурсами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дебиторской задолженности по доходам от платежей при </w:t>
            </w:r>
            <w:r>
              <w:lastRenderedPageBreak/>
              <w:t xml:space="preserve">пользовании природными ресурсами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lastRenderedPageBreak/>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дебиторской задолженности по доходам от платежей при пользовании природными ресурсами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доходам от процентов по депозитам, остаткам денежных средств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дебиторской задолженности по доходам от процентов по депозитам, остаткам денежных средств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дебиторской задолженности по доходам от процентов по депозитам, остаткам денежных средств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доходам от процентов по иным финансовым инструментам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дебиторской задолженности по доходам от процентов по иным финансовым инструментам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дебиторской задолженности по доходам от процентов по иным финансовым инструментам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доходам от дивидендов от объектов инвестирования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дебиторской задолженности по доходам от дивидендов от объектов инвестирования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дебиторской задолженности по доходам </w:t>
            </w:r>
            <w:r>
              <w:lastRenderedPageBreak/>
              <w:t xml:space="preserve">от дивидендов от объектов инвестирования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lastRenderedPageBreak/>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доходам от предоставления неисключительных прав на результаты интеллектуальной деятельности и средства индивидуализации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дебиторской задолженности по доходам от предоставления неисключительных прав на результаты интеллектуальной деятельности и средства индивидуализации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дебиторской задолженности по доходам от предоставления неисключительных прав на результаты интеллектуальной деятельности и средства индивидуализации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иным доходам от собственности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дебиторской задолженности по иным доходам от собственности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дебиторской задолженности по иным доходам от собственности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доходам от концессионной платы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К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дебиторской задолженности по доходам от концессионной платы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К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lastRenderedPageBreak/>
              <w:t xml:space="preserve">Уменьшение дебиторской задолженности по доходам от концессионной платы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К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доходам от деятельности простого товарищества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T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дебиторской задолженности по доходам от деятельности простого товарищества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T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дебиторской задолженности по доходам от деятельности простого товарищества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T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Расчеты по доходам от оказания платных услуг (работ)</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Увеличение дебиторской задолженности по доходам от оказания платных услуг (работ)</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Уменьшение дебиторской задолженности по доходам от оказания платных услуг (работ)</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доходам от оказания услуг по программе обязательного медицинского страхования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дебиторской задолженности по доходам от оказания услуг по программе обязательного медицинского страхования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дебиторской задолженности по доходам от оказания услуг по </w:t>
            </w:r>
            <w:r>
              <w:lastRenderedPageBreak/>
              <w:t xml:space="preserve">программе обязательного медицинского страхования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lastRenderedPageBreak/>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Расчеты по доходам от платы за предоставление информации из государственных источников (реестров)</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Увеличение дебиторской задолженности по доходам от платы за предоставление информации из государственных источников (реестров)</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Уменьшение дебиторской задолженности по доходам от платы за предоставление информации из государственных источников (реестров)</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условным арендным платежам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дебиторской задолженности по условным арендным платежам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дебиторской задолженности по условным арендным платежам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доходам бюджета от возврата субсидий на выполнение государственного (муниципального) задания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дебиторской задолженности по расчетам по доходам бюджета от возврата субсидий на выполнение государственного (муниципального) задания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lastRenderedPageBreak/>
              <w:t xml:space="preserve">Уменьшение дебиторской задолженности по расчетам по доходам бюджета от возврата субсидий на выполнение государственного (муниципального) задания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доходам по выполненным этапам работ по договору строительного подряда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дебиторской задолженности по доходам по выполненным этапам работ по договору строительного подряда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дебиторской задолженности по доходам по выполненным этапам работ по договору строительного подряда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bl>
    <w:p w:rsidR="00E64E75" w:rsidRDefault="00E64E75" w:rsidP="00E64E75">
      <w:pPr>
        <w:rPr>
          <w:rFonts w:ascii="Georgia" w:eastAsia="Times New Roman" w:hAnsi="Georgia"/>
          <w:vanish/>
        </w:rPr>
      </w:pPr>
    </w:p>
    <w:tbl>
      <w:tblPr>
        <w:tblW w:w="0" w:type="auto"/>
        <w:tblCellMar>
          <w:top w:w="75" w:type="dxa"/>
          <w:left w:w="150" w:type="dxa"/>
          <w:bottom w:w="75" w:type="dxa"/>
          <w:right w:w="150" w:type="dxa"/>
        </w:tblCellMar>
        <w:tblLook w:val="04A0" w:firstRow="1" w:lastRow="0" w:firstColumn="1" w:lastColumn="0" w:noHBand="0" w:noVBand="1"/>
      </w:tblPr>
      <w:tblGrid>
        <w:gridCol w:w="3199"/>
        <w:gridCol w:w="551"/>
        <w:gridCol w:w="641"/>
        <w:gridCol w:w="641"/>
        <w:gridCol w:w="552"/>
        <w:gridCol w:w="641"/>
        <w:gridCol w:w="641"/>
        <w:gridCol w:w="655"/>
        <w:gridCol w:w="552"/>
        <w:gridCol w:w="641"/>
        <w:gridCol w:w="641"/>
      </w:tblGrid>
      <w:tr w:rsidR="00E64E75" w:rsidTr="00E64E75">
        <w:trPr>
          <w:hidden/>
        </w:trPr>
        <w:tc>
          <w:tcPr>
            <w:tcW w:w="4250" w:type="dxa"/>
            <w:vAlign w:val="center"/>
            <w:hideMark/>
          </w:tcPr>
          <w:p w:rsidR="00E64E75" w:rsidRDefault="00E64E75">
            <w:pPr>
              <w:rPr>
                <w:rFonts w:ascii="Georgia" w:eastAsia="Times New Roman" w:hAnsi="Georgia"/>
                <w:vanish/>
              </w:rPr>
            </w:pPr>
          </w:p>
        </w:tc>
        <w:tc>
          <w:tcPr>
            <w:tcW w:w="739" w:type="dxa"/>
            <w:vAlign w:val="center"/>
            <w:hideMark/>
          </w:tcPr>
          <w:p w:rsidR="00E64E75" w:rsidRDefault="00E64E75">
            <w:pPr>
              <w:rPr>
                <w:rFonts w:eastAsia="Times New Roman"/>
                <w:sz w:val="20"/>
                <w:szCs w:val="20"/>
              </w:rPr>
            </w:pPr>
          </w:p>
        </w:tc>
        <w:tc>
          <w:tcPr>
            <w:tcW w:w="924" w:type="dxa"/>
            <w:vAlign w:val="center"/>
            <w:hideMark/>
          </w:tcPr>
          <w:p w:rsidR="00E64E75" w:rsidRDefault="00E64E75">
            <w:pPr>
              <w:rPr>
                <w:rFonts w:eastAsia="Times New Roman"/>
                <w:sz w:val="20"/>
                <w:szCs w:val="20"/>
              </w:rPr>
            </w:pPr>
          </w:p>
        </w:tc>
        <w:tc>
          <w:tcPr>
            <w:tcW w:w="924" w:type="dxa"/>
            <w:vAlign w:val="center"/>
            <w:hideMark/>
          </w:tcPr>
          <w:p w:rsidR="00E64E75" w:rsidRDefault="00E64E75">
            <w:pPr>
              <w:rPr>
                <w:rFonts w:eastAsia="Times New Roman"/>
                <w:sz w:val="20"/>
                <w:szCs w:val="20"/>
              </w:rPr>
            </w:pPr>
          </w:p>
        </w:tc>
        <w:tc>
          <w:tcPr>
            <w:tcW w:w="739" w:type="dxa"/>
            <w:vAlign w:val="center"/>
            <w:hideMark/>
          </w:tcPr>
          <w:p w:rsidR="00E64E75" w:rsidRDefault="00E64E75">
            <w:pPr>
              <w:rPr>
                <w:rFonts w:eastAsia="Times New Roman"/>
                <w:sz w:val="20"/>
                <w:szCs w:val="20"/>
              </w:rPr>
            </w:pPr>
          </w:p>
        </w:tc>
        <w:tc>
          <w:tcPr>
            <w:tcW w:w="924" w:type="dxa"/>
            <w:vAlign w:val="center"/>
            <w:hideMark/>
          </w:tcPr>
          <w:p w:rsidR="00E64E75" w:rsidRDefault="00E64E75">
            <w:pPr>
              <w:rPr>
                <w:rFonts w:eastAsia="Times New Roman"/>
                <w:sz w:val="20"/>
                <w:szCs w:val="20"/>
              </w:rPr>
            </w:pPr>
          </w:p>
        </w:tc>
        <w:tc>
          <w:tcPr>
            <w:tcW w:w="924" w:type="dxa"/>
            <w:vAlign w:val="center"/>
            <w:hideMark/>
          </w:tcPr>
          <w:p w:rsidR="00E64E75" w:rsidRDefault="00E64E75">
            <w:pPr>
              <w:rPr>
                <w:rFonts w:eastAsia="Times New Roman"/>
                <w:sz w:val="20"/>
                <w:szCs w:val="20"/>
              </w:rPr>
            </w:pPr>
          </w:p>
        </w:tc>
        <w:tc>
          <w:tcPr>
            <w:tcW w:w="924" w:type="dxa"/>
            <w:vAlign w:val="center"/>
            <w:hideMark/>
          </w:tcPr>
          <w:p w:rsidR="00E64E75" w:rsidRDefault="00E64E75">
            <w:pPr>
              <w:rPr>
                <w:rFonts w:eastAsia="Times New Roman"/>
                <w:sz w:val="20"/>
                <w:szCs w:val="20"/>
              </w:rPr>
            </w:pPr>
          </w:p>
        </w:tc>
        <w:tc>
          <w:tcPr>
            <w:tcW w:w="739" w:type="dxa"/>
            <w:vAlign w:val="center"/>
            <w:hideMark/>
          </w:tcPr>
          <w:p w:rsidR="00E64E75" w:rsidRDefault="00E64E75">
            <w:pPr>
              <w:rPr>
                <w:rFonts w:eastAsia="Times New Roman"/>
                <w:sz w:val="20"/>
                <w:szCs w:val="20"/>
              </w:rPr>
            </w:pPr>
          </w:p>
        </w:tc>
        <w:tc>
          <w:tcPr>
            <w:tcW w:w="924" w:type="dxa"/>
            <w:vAlign w:val="center"/>
            <w:hideMark/>
          </w:tcPr>
          <w:p w:rsidR="00E64E75" w:rsidRDefault="00E64E75">
            <w:pPr>
              <w:rPr>
                <w:rFonts w:eastAsia="Times New Roman"/>
                <w:sz w:val="20"/>
                <w:szCs w:val="20"/>
              </w:rPr>
            </w:pPr>
          </w:p>
        </w:tc>
        <w:tc>
          <w:tcPr>
            <w:tcW w:w="924" w:type="dxa"/>
            <w:vAlign w:val="center"/>
            <w:hideMark/>
          </w:tcPr>
          <w:p w:rsidR="00E64E75" w:rsidRDefault="00E64E75">
            <w:pPr>
              <w:rPr>
                <w:rFonts w:eastAsia="Times New Roman"/>
                <w:sz w:val="20"/>
                <w:szCs w:val="20"/>
              </w:rPr>
            </w:pP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доходам от штрафных санкций за нарушение законодательства о закупках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дебиторской задолженности по суммам штрафных санкций за нарушение законодательства о закупках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дебиторской задолженности по суммам штрафных санкций за нарушение законодательства о закупках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Расчеты по доходам от возмещения ущерба имуществу (за исключением страховых возмещений)</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lastRenderedPageBreak/>
              <w:t>Увеличение дебиторской задолженности по доходам от возмещения ущерба имуществу (за исключением страховых возмещений)</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Уменьшение дебиторской задолженности по доходам от возмещения ущерба имуществу (за исключением страховых возмещений)</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прочим доходам от сумм принудительного изъятия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дебиторской задолженности по прочим доходам от сумм принудительного изъятия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дебиторской задолженности по прочим доходам от сумм принудительного изъятия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поступлениям текущего характера от других бюджетов бюджетной системы Российской Федерации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дебиторской задолженности по поступлениям текущего характера от других бюджетов бюджетной системы Российской Федерации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дебиторской задолженности по поступлениям текущего характера от других бюджетов бюджетной системы Российской Федерации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lastRenderedPageBreak/>
              <w:t xml:space="preserve">Расчеты по поступлениям текущего характера в бюджеты бюджетной системы Российской Федерации от бюджетных и автономных учреждений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дебиторской задолженности по поступлениям текущего характера в бюджеты бюджетной системы Российской Федерации от бюджетных и автономных учреждений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дебиторской задолженности по поступлениям текущего характера в бюджеты бюджетной системы Российской Федерации от бюджетных и автономных учреждений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поступлениям текущего характера от организаций государственного сектора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дебиторской задолженности по поступлениям текущего характера от организаций государственного сектора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дебиторской задолженности по поступлениям текущего характера от организаций государственного сектора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Расчеты по поступлениям текущего характера от иных резидентов (за исключением сектора государственного управления и организаций государственного сектора)</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lastRenderedPageBreak/>
              <w:t>Увеличение дебиторской задолженности по поступлениям текущего характера от иных резидентов (за исключением сектора государственного управления и организаций государственного сектора)</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Уменьшение дебиторской задолженности по поступлениям текущего характера от иных резидентов (за исключением сектора государственного управления и организаций государственного сектора)</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поступлениям текущего характера от наднациональных организаций и правительств иностранных государств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дебиторской задолженности по поступлениям текущего характера от наднациональных организаций и правительств иностранных государств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дебиторской задолженности по поступлениям текущего характера от наднациональных организаций и правительств иностранных государств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поступлениям текущего характера от международных организаций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дебиторской задолженности по поступлениям текущего характера от </w:t>
            </w:r>
            <w:r>
              <w:lastRenderedPageBreak/>
              <w:t xml:space="preserve">международных организаций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lastRenderedPageBreak/>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дебиторской задолженности по поступлениям текущего характера от международных организаций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Расчеты по поступлениям текущего характера от нерезидентов (за исключением наднациональных организаций и правительств иностранных государств, международных финансовых организаций)</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Увеличение дебиторской задолженности по поступлениям текущего характера от нерезидентов (за исключением наднациональных организаций и правительств иностранных государств, международных финансовых организаций)</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Уменьшение дебиторской задолженности по поступлениям текущего характера от нерезидентов (за исключением наднациональных организаций и правительств иностранных государств, международных финансовых организаций)</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поступлениям капитального характера от других бюджетов бюджетной системы Российской Федерации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lastRenderedPageBreak/>
              <w:t xml:space="preserve">Увеличение дебиторской задолженности по поступлениям капитального характера от других бюджетов бюджетной системы Российской Федерации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дебиторской задолженности по поступлениям капитального характера от других бюджетов бюджетной системы Российской Федерации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поступлениям капитального характера в бюджеты бюджетной системы Российской Федерации от бюджетных и автономных учреждений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дебиторской задолженности по поступлениям капитального характера в бюджеты бюджетной системы Российской Федерации от бюджетных и автономных учреждений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дебиторской задолженности по поступлениям капитального характера в бюджеты бюджетной системы Российской Федерации от бюджетных и автономных учреждений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поступлениям капитального характера от организаций государственного сектора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дебиторской задолженности по поступлениям капитального </w:t>
            </w:r>
            <w:r>
              <w:lastRenderedPageBreak/>
              <w:t xml:space="preserve">характера от организаций государственного сектора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lastRenderedPageBreak/>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дебиторской задолженности по поступлениям капитального характера от организаций государственного сектора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Расчеты по поступлениям капитального характера от иных резидентов (за исключением сектора государственного управления и организаций государственного сектора)</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Увеличение дебиторской задолженности по поступлениям капитального характера от иных резидентов (за исключением сектора государственного управления и организаций государственного сектора)</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Уменьшение дебиторской задолженности по поступлениям капитального характера от иных резидентов (за исключением сектора государственного управления и организаций государственного сектора)</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поступлениям капитального характера от наднациональных организаций и правительств иностранных государств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дебиторской задолженности по поступлениям капитального характера от наднациональных организаций и правительств иностранных государств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lastRenderedPageBreak/>
              <w:t xml:space="preserve">Уменьшение дебиторской задолженности по поступлениям капитального характера от наднациональных организаций и правительств иностранных государств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поступлениям капитального характера от международных организаций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дебиторской задолженности по поступлениям капитального характера от международных организаций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дебиторской задолженности по поступлениям капитального характера от международных организаций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Расчеты по поступлениям капитального характера от нерезидентов (за исключением наднациональных организаций и правительств иностранных государств, международных организаций)</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Увеличение дебиторской задолженности по поступлениям капитального характера от нерезидентов (за исключением наднациональных организаций и правительств иностранных государств, международных организаций)</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lastRenderedPageBreak/>
              <w:t>Уменьшение дебиторской задолженности по поступлениям капитального характера от нерезидентов (за исключением наднациональных организаций и правительств иностранных государств, международных организаций)</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доходам от операций с основными средствами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дебиторской задолженности по доходам от операций с основными средствами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дебиторской задолженности по доходам от операций с основными средствами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доходам от операций с нематериальными активами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дебиторской задолженности по доходам от операций с нематериальными активами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дебиторской задолженности по доходам от операций с нематериальными активами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доходам от операций с непроизведенными активами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дебиторской задолженности по доходам от операций с </w:t>
            </w:r>
            <w:r>
              <w:lastRenderedPageBreak/>
              <w:t xml:space="preserve">непроизведенными активами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lastRenderedPageBreak/>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дебиторской задолженности по доходам от операций с непроизведенными активами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доходам от операций с материальными запасами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дебиторской задолженности по доходам от операций с материальными запасами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дебиторской задолженности по доходам от операций с материальными запасами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доходам от операций с финансовыми активами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дебиторской задолженности по доходам от операций с финансовыми активами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дебиторской задолженности по доходам от операций с финансовыми активами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доходам от операций с биологическими активами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дебиторской задолженности по доходам от операций с биологическими активами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дебиторской задолженности по доходам </w:t>
            </w:r>
            <w:r>
              <w:lastRenderedPageBreak/>
              <w:t xml:space="preserve">от операций с биологическими активами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lastRenderedPageBreak/>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невыясненным поступлениям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дебиторской задолженности по невыясненным поступлениям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дебиторской задолженности по невыясненным поступлениям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иным доходам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дебиторской задолженности по иным доходам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дебиторской задолженности по иным доходам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прочим доходам от деятельности простого товарищества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T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дебиторской задолженности по прочим доходам от деятельности простого товарищества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T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дебиторской задолженности по прочим доходам от деятельности простого товарищества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T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выданным авансам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заработной плате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vAlign w:val="center"/>
            <w:hideMark/>
          </w:tcPr>
          <w:p w:rsidR="00E64E75" w:rsidRDefault="00E64E75"/>
        </w:tc>
        <w:tc>
          <w:tcPr>
            <w:tcW w:w="739" w:type="dxa"/>
            <w:vAlign w:val="center"/>
            <w:hideMark/>
          </w:tcPr>
          <w:p w:rsidR="00E64E75" w:rsidRDefault="00E64E75">
            <w:pPr>
              <w:rPr>
                <w:rFonts w:eastAsia="Times New Roman"/>
                <w:sz w:val="20"/>
                <w:szCs w:val="20"/>
              </w:rPr>
            </w:pPr>
          </w:p>
        </w:tc>
        <w:tc>
          <w:tcPr>
            <w:tcW w:w="924" w:type="dxa"/>
            <w:vAlign w:val="center"/>
            <w:hideMark/>
          </w:tcPr>
          <w:p w:rsidR="00E64E75" w:rsidRDefault="00E64E75">
            <w:pPr>
              <w:rPr>
                <w:rFonts w:eastAsia="Times New Roman"/>
                <w:sz w:val="20"/>
                <w:szCs w:val="20"/>
              </w:rPr>
            </w:pPr>
          </w:p>
        </w:tc>
        <w:tc>
          <w:tcPr>
            <w:tcW w:w="924" w:type="dxa"/>
            <w:vAlign w:val="center"/>
            <w:hideMark/>
          </w:tcPr>
          <w:p w:rsidR="00E64E75" w:rsidRDefault="00E64E75">
            <w:pPr>
              <w:rPr>
                <w:rFonts w:eastAsia="Times New Roman"/>
                <w:sz w:val="20"/>
                <w:szCs w:val="20"/>
              </w:rPr>
            </w:pPr>
          </w:p>
        </w:tc>
        <w:tc>
          <w:tcPr>
            <w:tcW w:w="739" w:type="dxa"/>
            <w:vAlign w:val="center"/>
            <w:hideMark/>
          </w:tcPr>
          <w:p w:rsidR="00E64E75" w:rsidRDefault="00E64E75">
            <w:pPr>
              <w:rPr>
                <w:rFonts w:eastAsia="Times New Roman"/>
                <w:sz w:val="20"/>
                <w:szCs w:val="20"/>
              </w:rPr>
            </w:pPr>
          </w:p>
        </w:tc>
        <w:tc>
          <w:tcPr>
            <w:tcW w:w="924" w:type="dxa"/>
            <w:vAlign w:val="center"/>
            <w:hideMark/>
          </w:tcPr>
          <w:p w:rsidR="00E64E75" w:rsidRDefault="00E64E75">
            <w:pPr>
              <w:rPr>
                <w:rFonts w:eastAsia="Times New Roman"/>
                <w:sz w:val="20"/>
                <w:szCs w:val="20"/>
              </w:rPr>
            </w:pPr>
          </w:p>
        </w:tc>
        <w:tc>
          <w:tcPr>
            <w:tcW w:w="924" w:type="dxa"/>
            <w:vAlign w:val="center"/>
            <w:hideMark/>
          </w:tcPr>
          <w:p w:rsidR="00E64E75" w:rsidRDefault="00E64E75">
            <w:pPr>
              <w:rPr>
                <w:rFonts w:eastAsia="Times New Roman"/>
                <w:sz w:val="20"/>
                <w:szCs w:val="20"/>
              </w:rPr>
            </w:pPr>
          </w:p>
        </w:tc>
        <w:tc>
          <w:tcPr>
            <w:tcW w:w="924" w:type="dxa"/>
            <w:vAlign w:val="center"/>
            <w:hideMark/>
          </w:tcPr>
          <w:p w:rsidR="00E64E75" w:rsidRDefault="00E64E75">
            <w:pPr>
              <w:rPr>
                <w:rFonts w:eastAsia="Times New Roman"/>
                <w:sz w:val="20"/>
                <w:szCs w:val="20"/>
              </w:rPr>
            </w:pPr>
          </w:p>
        </w:tc>
        <w:tc>
          <w:tcPr>
            <w:tcW w:w="739" w:type="dxa"/>
            <w:vAlign w:val="center"/>
            <w:hideMark/>
          </w:tcPr>
          <w:p w:rsidR="00E64E75" w:rsidRDefault="00E64E75">
            <w:pPr>
              <w:rPr>
                <w:rFonts w:eastAsia="Times New Roman"/>
                <w:sz w:val="20"/>
                <w:szCs w:val="20"/>
              </w:rPr>
            </w:pPr>
          </w:p>
        </w:tc>
        <w:tc>
          <w:tcPr>
            <w:tcW w:w="924" w:type="dxa"/>
            <w:vAlign w:val="center"/>
            <w:hideMark/>
          </w:tcPr>
          <w:p w:rsidR="00E64E75" w:rsidRDefault="00E64E75">
            <w:pPr>
              <w:rPr>
                <w:rFonts w:eastAsia="Times New Roman"/>
                <w:sz w:val="20"/>
                <w:szCs w:val="20"/>
              </w:rPr>
            </w:pPr>
          </w:p>
        </w:tc>
        <w:tc>
          <w:tcPr>
            <w:tcW w:w="924" w:type="dxa"/>
            <w:vAlign w:val="center"/>
            <w:hideMark/>
          </w:tcPr>
          <w:p w:rsidR="00E64E75" w:rsidRDefault="00E64E75">
            <w:pPr>
              <w:rPr>
                <w:rFonts w:eastAsia="Times New Roman"/>
                <w:sz w:val="20"/>
                <w:szCs w:val="20"/>
              </w:rPr>
            </w:pP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lastRenderedPageBreak/>
              <w:t xml:space="preserve">Увеличение дебиторской задолженности по заработной плате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дебиторской задолженности по заработной плате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авансам по прочим несоциальным выплатам персоналу в денежной форме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дебиторской задолженности по авансам по прочим несоциальным выплатам персоналу в денежной форме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дебиторской задолженности по авансам по прочим несоциальным выплатам персоналу в денежной форме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авансам по начислениям на выплаты по оплате труда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дебиторской задолженности по авансам по начислениям на выплаты по оплате труда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дебиторской задолженности по авансам по начислениям на выплаты по оплате труда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авансам по прочим несоциальным выплатам персоналу в натуральной форме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дебиторской задолженности по авансам по прочим несоциальным </w:t>
            </w:r>
            <w:r>
              <w:lastRenderedPageBreak/>
              <w:t xml:space="preserve">выплатам персоналу в натуральной форме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lastRenderedPageBreak/>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дебиторской задолженности по авансам по прочим несоциальным выплатам персоналу в натуральной форме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авансам по услугам связи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дебиторской задолженности по авансам по услугам связи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дебиторской задолженности по авансам по услугам связи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авансам по транспортным услугам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дебиторской задолженности по авансам по транспортным услугам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дебиторской задолженности по авансам по транспортным услугам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авансам по коммунальным услугам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дебиторской задолженности по авансам по коммунальным услугам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дебиторской задолженности по авансам по коммунальным услугам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авансам по арендной плате за пользование имуществом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lastRenderedPageBreak/>
              <w:t xml:space="preserve">Увеличение дебиторской задолженности по авансам по арендной плате за пользование имуществом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дебиторской задолженности по авансам по арендной плате за пользование имуществом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авансам по работам, услугам по содержанию имущества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дебиторской задолженности по авансам по работам, услугам по содержанию имущества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дебиторской задолженности по авансам по работам, услугам по содержанию имущества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авансам по прочим работам, услугам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дебиторской задолженности по авансам по прочим работам, услугам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дебиторской задолженности по авансам по прочим работам, услугам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авансам по страхованию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дебиторской задолженности по авансам по страхованию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дебиторской задолженности по авансам по страхованию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lastRenderedPageBreak/>
              <w:t xml:space="preserve">Расчеты по авансам по услугам, работам для целей капитальных вложений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дебиторской задолженности по авансам по услугам, работам для целей капитальных вложений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дебиторской задолженности по авансам по услугам, работам для целей капитальных вложений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авансам по арендной плате за пользование земельными участками и другими обособленными природными объектами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дебиторской задолженности по авансам по арендной плате за пользование земельными участками и другими обособленными природными объектами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дебиторской задолженности по авансам по арендной плате за пользование земельными участками и другими обособленными природными объектами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авансам по приобретению основных средств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дебиторской задолженности по авансам по приобретению основных средств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lastRenderedPageBreak/>
              <w:t xml:space="preserve">Уменьшение дебиторской задолженности по авансам по приобретению основных средств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авансам по приобретению нематериальных активов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дебиторской задолженности по авансам по приобретению нематериальных активов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дебиторской задолженности по авансам по приобретению нематериальных активов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авансам по приобретению непроизведенных активов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дебиторской задолженности по авансам по приобретению непроизведенных активов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дебиторской задолженности по авансам по приобретению непроизведенных активов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авансам по приобретению материальных запасов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дебиторской задолженности по авансам по приобретению материальных запасов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дебиторской задолженности по авансам по приобретению материальных запасов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lastRenderedPageBreak/>
              <w:t xml:space="preserve">Расчеты по авансам по приобретению биологических активов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дебиторской задолженности по авансам по приобретению биологических активов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дебиторской задолженности по авансам по приобретению биологических активов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авансовым безвозмездным перечислениям текущего характера государственным (муниципальным) учреждениям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дебиторской задолженности по авансовым безвозмездным перечислениям текущего характера государственным (муниципальным) учреждениям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дебиторской задолженности по авансовым безвозмездным перечислениям текущего характера государственным (муниципальным) учреждениям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авансовым безвозмездным перечислениям текущего характера финансовым организациям государственного сектора на производство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дебиторской задолженности по авансовым безвозмездным перечислениям текущего </w:t>
            </w:r>
            <w:r>
              <w:lastRenderedPageBreak/>
              <w:t xml:space="preserve">характера финансовым организациям государственного сектора на производство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lastRenderedPageBreak/>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дебиторской задолженности по авансовым безвозмездным перечислениям текущего характера финансовым организациям государственного сектора на производство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авансовым безвозмездным перечислениям текущего характера иным финансовым организациям (за исключением финансовых организаций государственного сектора) на производство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дебиторской задолженности по авансовым безвозмездным перечислениям текущего характера иным финансовым организациям (за исключением финансовых организаций государственного сектора) на производство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дебиторской задолженности по авансовым безвозмездным перечислениям текущего характера иным финансовым организациям (за исключением финансовых организаций государственного сектора) на производство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авансовым безвозмездным перечислениям текущего характера нефинансовым </w:t>
            </w:r>
            <w:r>
              <w:lastRenderedPageBreak/>
              <w:t xml:space="preserve">организациям государственного сектора на производство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lastRenderedPageBreak/>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дебиторской задолженности по авансовым безвозмездным перечислениям текущего характера нефинансовым организациям государственного сектора на производство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дебиторской задолженности по авансовым безвозмездным перечислениям текущего характера нефинансовым организациям государственного сектора на производство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авансовым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производство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дебиторской задолженности по авансовым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производство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дебиторской задолженности по авансовым безвозмездным перечислениям текущего характера иным </w:t>
            </w:r>
            <w:r>
              <w:lastRenderedPageBreak/>
              <w:t xml:space="preserve">нефинансовым организациям (за исключением нефинансовых организаций государственного сектора) на производство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lastRenderedPageBreak/>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авансовым безвозмездным перечислениям текущего характера некоммерческим организациям и физическим лицам - производителям товаров, работ и услуг на производство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дебиторской задолженности по авансовым безвозмездным перечислениям текущего характера некоммерческим организациям и физическим лицам - производителям товаров, работ и услуг на производство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дебиторской задолженности по авансовым безвозмездным перечислениям текущего характера некоммерческим организациям и физическим лицам - производителям товаров, работ и услуг на производство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авансовым безвозмездным перечислениям текущего характера финансовым организациям государственного сектора на продукцию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дебиторской задолженности по авансовым безвозмездным перечислениям текущего характера финансовым организациям </w:t>
            </w:r>
            <w:r>
              <w:lastRenderedPageBreak/>
              <w:t xml:space="preserve">государственного сектора на продукцию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lastRenderedPageBreak/>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дебиторской задолженности по авансовым безвозмездным перечислениям текущего характера финансовым организациям государственного сектора на продукцию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авансовым безвозмездным перечислениям текущего характера иным финансовым организациям (за исключением финансовых организаций государственного сектора) на продукцию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дебиторской задолженности по авансовым безвозмездным перечислениям текущего характера иным финансовым организациям (за исключением финансовых организаций государственного сектора) на продукцию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дебиторской задолженности по авансовым безвозмездным перечислениям текущего характера иным финансовым организациям (за исключением финансовых организаций государственного сектора) на продукцию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авансовым безвозмездным перечислениям текущего характера нефинансовым организациям </w:t>
            </w:r>
            <w:r>
              <w:lastRenderedPageBreak/>
              <w:t xml:space="preserve">государственного сектора на продукцию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lastRenderedPageBreak/>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дебиторской задолженности по авансовым безвозмездным перечислениям текущего характера нефинансовым организациям государственного сектора на продукцию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дебиторской задолженности по авансовым безвозмездным перечислениям текущего характера нефинансовым организациям государственного сектора на продукцию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bl>
    <w:p w:rsidR="00E64E75" w:rsidRDefault="00E64E75" w:rsidP="00E64E75">
      <w:pPr>
        <w:rPr>
          <w:rFonts w:ascii="Georgia" w:eastAsia="Times New Roman" w:hAnsi="Georgia"/>
          <w:vanish/>
        </w:rPr>
      </w:pPr>
    </w:p>
    <w:tbl>
      <w:tblPr>
        <w:tblW w:w="0" w:type="auto"/>
        <w:tblCellMar>
          <w:top w:w="75" w:type="dxa"/>
          <w:left w:w="150" w:type="dxa"/>
          <w:bottom w:w="75" w:type="dxa"/>
          <w:right w:w="150" w:type="dxa"/>
        </w:tblCellMar>
        <w:tblLook w:val="04A0" w:firstRow="1" w:lastRow="0" w:firstColumn="1" w:lastColumn="0" w:noHBand="0" w:noVBand="1"/>
      </w:tblPr>
      <w:tblGrid>
        <w:gridCol w:w="3159"/>
        <w:gridCol w:w="553"/>
        <w:gridCol w:w="644"/>
        <w:gridCol w:w="644"/>
        <w:gridCol w:w="554"/>
        <w:gridCol w:w="644"/>
        <w:gridCol w:w="644"/>
        <w:gridCol w:w="671"/>
        <w:gridCol w:w="554"/>
        <w:gridCol w:w="644"/>
        <w:gridCol w:w="644"/>
      </w:tblGrid>
      <w:tr w:rsidR="00E64E75" w:rsidTr="00E64E75">
        <w:trPr>
          <w:hidden/>
        </w:trPr>
        <w:tc>
          <w:tcPr>
            <w:tcW w:w="4250" w:type="dxa"/>
            <w:vAlign w:val="center"/>
            <w:hideMark/>
          </w:tcPr>
          <w:p w:rsidR="00E64E75" w:rsidRDefault="00E64E75">
            <w:pPr>
              <w:rPr>
                <w:rFonts w:ascii="Georgia" w:eastAsia="Times New Roman" w:hAnsi="Georgia"/>
                <w:vanish/>
              </w:rPr>
            </w:pPr>
          </w:p>
        </w:tc>
        <w:tc>
          <w:tcPr>
            <w:tcW w:w="739" w:type="dxa"/>
            <w:vAlign w:val="center"/>
            <w:hideMark/>
          </w:tcPr>
          <w:p w:rsidR="00E64E75" w:rsidRDefault="00E64E75">
            <w:pPr>
              <w:rPr>
                <w:rFonts w:eastAsia="Times New Roman"/>
                <w:sz w:val="20"/>
                <w:szCs w:val="20"/>
              </w:rPr>
            </w:pPr>
          </w:p>
        </w:tc>
        <w:tc>
          <w:tcPr>
            <w:tcW w:w="924" w:type="dxa"/>
            <w:vAlign w:val="center"/>
            <w:hideMark/>
          </w:tcPr>
          <w:p w:rsidR="00E64E75" w:rsidRDefault="00E64E75">
            <w:pPr>
              <w:rPr>
                <w:rFonts w:eastAsia="Times New Roman"/>
                <w:sz w:val="20"/>
                <w:szCs w:val="20"/>
              </w:rPr>
            </w:pPr>
          </w:p>
        </w:tc>
        <w:tc>
          <w:tcPr>
            <w:tcW w:w="924" w:type="dxa"/>
            <w:vAlign w:val="center"/>
            <w:hideMark/>
          </w:tcPr>
          <w:p w:rsidR="00E64E75" w:rsidRDefault="00E64E75">
            <w:pPr>
              <w:rPr>
                <w:rFonts w:eastAsia="Times New Roman"/>
                <w:sz w:val="20"/>
                <w:szCs w:val="20"/>
              </w:rPr>
            </w:pPr>
          </w:p>
        </w:tc>
        <w:tc>
          <w:tcPr>
            <w:tcW w:w="739" w:type="dxa"/>
            <w:vAlign w:val="center"/>
            <w:hideMark/>
          </w:tcPr>
          <w:p w:rsidR="00E64E75" w:rsidRDefault="00E64E75">
            <w:pPr>
              <w:rPr>
                <w:rFonts w:eastAsia="Times New Roman"/>
                <w:sz w:val="20"/>
                <w:szCs w:val="20"/>
              </w:rPr>
            </w:pPr>
          </w:p>
        </w:tc>
        <w:tc>
          <w:tcPr>
            <w:tcW w:w="924" w:type="dxa"/>
            <w:vAlign w:val="center"/>
            <w:hideMark/>
          </w:tcPr>
          <w:p w:rsidR="00E64E75" w:rsidRDefault="00E64E75">
            <w:pPr>
              <w:rPr>
                <w:rFonts w:eastAsia="Times New Roman"/>
                <w:sz w:val="20"/>
                <w:szCs w:val="20"/>
              </w:rPr>
            </w:pPr>
          </w:p>
        </w:tc>
        <w:tc>
          <w:tcPr>
            <w:tcW w:w="924" w:type="dxa"/>
            <w:vAlign w:val="center"/>
            <w:hideMark/>
          </w:tcPr>
          <w:p w:rsidR="00E64E75" w:rsidRDefault="00E64E75">
            <w:pPr>
              <w:rPr>
                <w:rFonts w:eastAsia="Times New Roman"/>
                <w:sz w:val="20"/>
                <w:szCs w:val="20"/>
              </w:rPr>
            </w:pPr>
          </w:p>
        </w:tc>
        <w:tc>
          <w:tcPr>
            <w:tcW w:w="924" w:type="dxa"/>
            <w:vAlign w:val="center"/>
            <w:hideMark/>
          </w:tcPr>
          <w:p w:rsidR="00E64E75" w:rsidRDefault="00E64E75">
            <w:pPr>
              <w:rPr>
                <w:rFonts w:eastAsia="Times New Roman"/>
                <w:sz w:val="20"/>
                <w:szCs w:val="20"/>
              </w:rPr>
            </w:pPr>
          </w:p>
        </w:tc>
        <w:tc>
          <w:tcPr>
            <w:tcW w:w="739" w:type="dxa"/>
            <w:vAlign w:val="center"/>
            <w:hideMark/>
          </w:tcPr>
          <w:p w:rsidR="00E64E75" w:rsidRDefault="00E64E75">
            <w:pPr>
              <w:rPr>
                <w:rFonts w:eastAsia="Times New Roman"/>
                <w:sz w:val="20"/>
                <w:szCs w:val="20"/>
              </w:rPr>
            </w:pPr>
          </w:p>
        </w:tc>
        <w:tc>
          <w:tcPr>
            <w:tcW w:w="924" w:type="dxa"/>
            <w:vAlign w:val="center"/>
            <w:hideMark/>
          </w:tcPr>
          <w:p w:rsidR="00E64E75" w:rsidRDefault="00E64E75">
            <w:pPr>
              <w:rPr>
                <w:rFonts w:eastAsia="Times New Roman"/>
                <w:sz w:val="20"/>
                <w:szCs w:val="20"/>
              </w:rPr>
            </w:pPr>
          </w:p>
        </w:tc>
        <w:tc>
          <w:tcPr>
            <w:tcW w:w="924" w:type="dxa"/>
            <w:vAlign w:val="center"/>
            <w:hideMark/>
          </w:tcPr>
          <w:p w:rsidR="00E64E75" w:rsidRDefault="00E64E75">
            <w:pPr>
              <w:rPr>
                <w:rFonts w:eastAsia="Times New Roman"/>
                <w:sz w:val="20"/>
                <w:szCs w:val="20"/>
              </w:rPr>
            </w:pP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авансовым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продукцию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A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дебиторской задолженности по авансовым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продукцию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A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дебиторской задолженности по авансовым безвозмездным перечислениям текущего характера иным </w:t>
            </w:r>
            <w:r>
              <w:lastRenderedPageBreak/>
              <w:t xml:space="preserve">нефинансовым организациям (за исключением нефинансовых организаций государственного сектора) на продукцию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lastRenderedPageBreak/>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A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авансовым безвозмездным перечислениям текущего характера некоммерческим организациям и физическим лицам - производителям товаров, работ и услуг на продукцию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B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дебиторской задолженности по авансовым безвозмездным перечислениям текущего характера некоммерческим организациям и физическим лицам - производителям товаров, работ и услуг на продукцию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B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дебиторской задолженности по авансовым безвозмездным перечислениям текущего характера некоммерческим организациям и физическим лицам - производителям товаров, работ и услуг на продукцию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B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перечислениям текущего характера другим бюджетам бюджетной системы Российской Федерации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дебиторской задолженности по перечислениям текущего характера другим бюджетам бюджетной системы Российской Федерации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lastRenderedPageBreak/>
              <w:t xml:space="preserve">Уменьшение дебиторской задолженности по перечислениям текущего характера другим бюджетам бюджетной системы Российской Федерации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авансовым перечислениям текущего характера наднациональным организациям и правительствам иностранных государств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дебиторской задолженности по авансовым перечислениям текущего характера наднациональным организациям и правительствам иностранных государств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дебиторской задолженности по авансовым перечислениям текущего характера наднациональным организациям и правительствам иностранных государств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авансовым перечислениям международным организациям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дебиторской задолженности по авансовым перечислениям международным организациям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дебиторской задолженности по авансовым перечислениям </w:t>
            </w:r>
            <w:r>
              <w:lastRenderedPageBreak/>
              <w:t xml:space="preserve">международным организациям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lastRenderedPageBreak/>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перечислениям капитального характера другим бюджетам бюджетной системы Российской Федерации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дебиторской задолженности по перечислениям капитального характера другим бюджетам бюджетной системы Российской Федерации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дебиторской задолженности по перечислениям капитального характера другим бюджетам бюджетной системы Российской Федерации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авансовым перечислениям капитального характера наднациональным организациям и правительствам иностранных государств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дебиторской задолженности по авансовым перечислениям капитального характера наднациональным организациям и правительствам иностранных государств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дебиторской задолженности по авансовым перечислениям капитального характера наднациональным организациям и </w:t>
            </w:r>
            <w:r>
              <w:lastRenderedPageBreak/>
              <w:t xml:space="preserve">правительствам иностранных государств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lastRenderedPageBreak/>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авансовым перечислениям капитального характера международным организациям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дебиторской задолженности по авансовым перечислениям капитального характера международным организациям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дебиторской задолженности по авансовым перечислениям капитального характера международным организациям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пенсиям, пособиям и выплатам по пенсионному, социальному и медицинскому страхованию населения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дебиторской задолженности по пенсиям, пособиям и выплатам по пенсионному, социальному и медицинскому страхованию населения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дебиторской задолженности по пенсиям, пособиям и выплатам по пенсионному, социальному и медицинскому страхованию населения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авансам по пособиям по социальной помощи населению в денежной форме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lastRenderedPageBreak/>
              <w:t xml:space="preserve">Увеличение дебиторской задолженности по авансам по пособиям по социальной помощи населению в денежной форме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дебиторской задолженности по авансам по пособиям по социальной помощи населению в денежной форме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авансам по пособиям по социальной помощи населению в натуральной форме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дебиторской задолженности по авансам по пособиям по социальной помощи населению в натуральной форме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дебиторской задолженности по авансам по пособиям по социальной помощи населению в натуральной форме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авансам по пенсиям, пособиям, выплачиваемым работодателями, нанимателями бывшим работникам в денежной форме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дебиторской задолженности по авансам по пенсиям, пособиям, выплачиваемым работодателями, нанимателями бывшим работникам в денежной форме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дебиторской задолженности по авансам по пенсиям, пособиям, </w:t>
            </w:r>
            <w:r>
              <w:lastRenderedPageBreak/>
              <w:t xml:space="preserve">выплачиваемым работодателями, нанимателями бывшим работникам в денежной форме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lastRenderedPageBreak/>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авансам по пособиям по социальной помощи, выплачиваемым работодателями, нанимателями бывшим работникам в натуральной форме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дебиторской задолженности по авансам по пособиям по социальной помощи, выплачиваемым работодателями, нанимателями бывшим работникам в натуральной форме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дебиторской задолженности по авансам по пособиям по социальной помощи, выплачиваемым работодателями, нанимателями бывшим работникам в натуральной форме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авансам по социальным пособиям и компенсациям персоналу в денежной форме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дебиторской задолженности по авансам по социальным пособиям и компенсациям персоналу в денежной форме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дебиторской задолженности по авансам по социальным пособиям и компенсациям персоналу в денежной форме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lastRenderedPageBreak/>
              <w:t xml:space="preserve">Расчеты по авансам по социальным компенсациям персоналу в натуральной форме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дебиторской задолженности по авансам по социальным компенсациям персоналу в натуральной форме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дебиторской задолженности по авансам по социальным компенсациям персоналу в натуральной форме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авансам на приобретение ценных бумаг, кроме акций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дебиторской задолженности по авансам на приобретение ценных бумаг, кроме акций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дебиторской задолженности по авансам на приобретение ценных бумаг, кроме акций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авансам на приобретение акций и по иным формам участия в капитале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дебиторской задолженности по авансам на приобретение акций и по иным формам участия в капитале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дебиторской задолженности по авансам на приобретение акций и по иным формам участия в капитале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lastRenderedPageBreak/>
              <w:t xml:space="preserve">Расчеты по авансам на приобретение иных финансовых активов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дебиторской задолженности по авансам на приобретение иных финансовых активов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дебиторской задолженности по авансам на приобретение иных финансовых активов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авансовым безвозмездным перечислениям капитального характера государственным (муниципальным) учреждениям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дебиторской задолженности по авансовым безвозмездным перечислениям капитального характера государственным (муниципальным) учреждениям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дебиторской задолженности по авансовым безвозмездным перечислениям капитального характера государственным (муниципальным) учреждениям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авансовым безвозмездным перечислениям капитального характера финансовым организациям государственного сектора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дебиторской задолженности по </w:t>
            </w:r>
            <w:r>
              <w:lastRenderedPageBreak/>
              <w:t xml:space="preserve">авансовым безвозмездным перечислениям капитального характера финансовым организациям государственного сектора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lastRenderedPageBreak/>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дебиторской задолженности по авансовым безвозмездным перечислениям капитального характера финансовым организациям государственного сектора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Расчеты по авансовым безвозмездным перечислениям капитального характера иным финансовым организациям (за исключением финансовых организаций государственного сектора)</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Увеличение дебиторской задолженности по авансовым безвозмездным перечислениям капитального характера иным финансовым организациям (за исключением финансовых организаций государственного сектора)</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Уменьшение дебиторской задолженности по авансовым безвозмездным перечислениям капитального характера иным финансовым организациям (за исключением финансовых организаций государственного сектора)</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авансовым безвозмездным перечислениям капитального характера </w:t>
            </w:r>
            <w:r>
              <w:lastRenderedPageBreak/>
              <w:t xml:space="preserve">нефинансовым организациям государственного сектора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lastRenderedPageBreak/>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дебиторской задолженности по авансовым безвозмездным перечислениям капитального характера нефинансовым организациям государственного сектора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дебиторской задолженности по авансовым безвозмездным перечислениям капитального характера нефинансовым организациям государственного сектора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Расчеты по авансовым безвозмездным перечислениям капитального характера иным нефинансовым организациям (за исключением нефинансовых организаций государственного сектора)</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vAlign w:val="center"/>
            <w:hideMark/>
          </w:tcPr>
          <w:p w:rsidR="00E64E75" w:rsidRDefault="00E64E75"/>
        </w:tc>
        <w:tc>
          <w:tcPr>
            <w:tcW w:w="739" w:type="dxa"/>
            <w:vAlign w:val="center"/>
            <w:hideMark/>
          </w:tcPr>
          <w:p w:rsidR="00E64E75" w:rsidRDefault="00E64E75">
            <w:pPr>
              <w:rPr>
                <w:rFonts w:eastAsia="Times New Roman"/>
                <w:sz w:val="20"/>
                <w:szCs w:val="20"/>
              </w:rPr>
            </w:pPr>
          </w:p>
        </w:tc>
        <w:tc>
          <w:tcPr>
            <w:tcW w:w="924" w:type="dxa"/>
            <w:vAlign w:val="center"/>
            <w:hideMark/>
          </w:tcPr>
          <w:p w:rsidR="00E64E75" w:rsidRDefault="00E64E75">
            <w:pPr>
              <w:rPr>
                <w:rFonts w:eastAsia="Times New Roman"/>
                <w:sz w:val="20"/>
                <w:szCs w:val="20"/>
              </w:rPr>
            </w:pPr>
          </w:p>
        </w:tc>
        <w:tc>
          <w:tcPr>
            <w:tcW w:w="924" w:type="dxa"/>
            <w:vAlign w:val="center"/>
            <w:hideMark/>
          </w:tcPr>
          <w:p w:rsidR="00E64E75" w:rsidRDefault="00E64E75">
            <w:pPr>
              <w:rPr>
                <w:rFonts w:eastAsia="Times New Roman"/>
                <w:sz w:val="20"/>
                <w:szCs w:val="20"/>
              </w:rPr>
            </w:pPr>
          </w:p>
        </w:tc>
        <w:tc>
          <w:tcPr>
            <w:tcW w:w="739" w:type="dxa"/>
            <w:vAlign w:val="center"/>
            <w:hideMark/>
          </w:tcPr>
          <w:p w:rsidR="00E64E75" w:rsidRDefault="00E64E75">
            <w:pPr>
              <w:rPr>
                <w:rFonts w:eastAsia="Times New Roman"/>
                <w:sz w:val="20"/>
                <w:szCs w:val="20"/>
              </w:rPr>
            </w:pPr>
          </w:p>
        </w:tc>
        <w:tc>
          <w:tcPr>
            <w:tcW w:w="924" w:type="dxa"/>
            <w:vAlign w:val="center"/>
            <w:hideMark/>
          </w:tcPr>
          <w:p w:rsidR="00E64E75" w:rsidRDefault="00E64E75">
            <w:pPr>
              <w:rPr>
                <w:rFonts w:eastAsia="Times New Roman"/>
                <w:sz w:val="20"/>
                <w:szCs w:val="20"/>
              </w:rPr>
            </w:pPr>
          </w:p>
        </w:tc>
        <w:tc>
          <w:tcPr>
            <w:tcW w:w="924" w:type="dxa"/>
            <w:vAlign w:val="center"/>
            <w:hideMark/>
          </w:tcPr>
          <w:p w:rsidR="00E64E75" w:rsidRDefault="00E64E75">
            <w:pPr>
              <w:rPr>
                <w:rFonts w:eastAsia="Times New Roman"/>
                <w:sz w:val="20"/>
                <w:szCs w:val="20"/>
              </w:rPr>
            </w:pPr>
          </w:p>
        </w:tc>
        <w:tc>
          <w:tcPr>
            <w:tcW w:w="924" w:type="dxa"/>
            <w:vAlign w:val="center"/>
            <w:hideMark/>
          </w:tcPr>
          <w:p w:rsidR="00E64E75" w:rsidRDefault="00E64E75">
            <w:pPr>
              <w:rPr>
                <w:rFonts w:eastAsia="Times New Roman"/>
                <w:sz w:val="20"/>
                <w:szCs w:val="20"/>
              </w:rPr>
            </w:pPr>
          </w:p>
        </w:tc>
        <w:tc>
          <w:tcPr>
            <w:tcW w:w="739" w:type="dxa"/>
            <w:vAlign w:val="center"/>
            <w:hideMark/>
          </w:tcPr>
          <w:p w:rsidR="00E64E75" w:rsidRDefault="00E64E75">
            <w:pPr>
              <w:rPr>
                <w:rFonts w:eastAsia="Times New Roman"/>
                <w:sz w:val="20"/>
                <w:szCs w:val="20"/>
              </w:rPr>
            </w:pPr>
          </w:p>
        </w:tc>
        <w:tc>
          <w:tcPr>
            <w:tcW w:w="924" w:type="dxa"/>
            <w:vAlign w:val="center"/>
            <w:hideMark/>
          </w:tcPr>
          <w:p w:rsidR="00E64E75" w:rsidRDefault="00E64E75">
            <w:pPr>
              <w:rPr>
                <w:rFonts w:eastAsia="Times New Roman"/>
                <w:sz w:val="20"/>
                <w:szCs w:val="20"/>
              </w:rPr>
            </w:pPr>
          </w:p>
        </w:tc>
        <w:tc>
          <w:tcPr>
            <w:tcW w:w="924" w:type="dxa"/>
            <w:vAlign w:val="center"/>
            <w:hideMark/>
          </w:tcPr>
          <w:p w:rsidR="00E64E75" w:rsidRDefault="00E64E75">
            <w:pPr>
              <w:rPr>
                <w:rFonts w:eastAsia="Times New Roman"/>
                <w:sz w:val="20"/>
                <w:szCs w:val="20"/>
              </w:rPr>
            </w:pP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Увеличение дебиторской задолженности по авансовым безвозмездным перечислениям капитального характера иным нефинансовым организациям (за исключением нефинансовых организаций государственного сектора)</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дебиторской задолженности по авансовым безвозмездным перечислениям капитального характера иным нефинансовым </w:t>
            </w:r>
            <w:r>
              <w:lastRenderedPageBreak/>
              <w:t>организациям (за исключением нефинансовых организаций государственного сектора)</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lastRenderedPageBreak/>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авансовым безвозмездным перечислениям капитального характера некоммерческим организациям и физическим лицам - производителям товаров, работ и услуг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дебиторской задолженности по авансовым безвозмездным перечислениям капитального характера некоммерческим организациям и физическим лицам - производителям товаров, работ и услуг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дебиторской задолженности по авансовым безвозмездным перечислениям капитального характера некоммерческим организациям и физическим лицам - производителям товаров, работ и услуг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авансам по оплате иных выплат текущего характера физическим лицам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дебиторской задолженности по авансам по оплате иных выплат текущего характера физическим лицам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дебиторской задолженности по авансам по оплате иных выплат </w:t>
            </w:r>
            <w:r>
              <w:lastRenderedPageBreak/>
              <w:t xml:space="preserve">текущего характера физическим лицам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lastRenderedPageBreak/>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авансам по оплате иных выплат текущего характера организациям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дебиторской задолженности по авансам по оплате иных выплат текущего характера организациям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дебиторской задолженности по авансам по оплате иных выплат текущего характера организациям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авансам по оплате иных выплат капитального характера физическим лицам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дебиторской задолженности по авансам по оплате иных выплат капитального характера физическим лицам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дебиторской задолженности по авансам по оплате иных выплат капитального характера физическим лицам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авансам по оплате иных выплат капитального характера организациям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дебиторской задолженности по авансам по оплате иных выплат капитального характера организациям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lastRenderedPageBreak/>
              <w:t xml:space="preserve">Уменьшение дебиторской задолженности по авансам по оплате иных выплат капитального характера организациям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Расчеты по кредитам, займам (ссудам)</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с бюджетами бюджетной системы Российской Федерации по предоставленным бюджетным кредитам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задолженности бюджетов бюджетной системы Российской Федерации по предоставленным бюджетным кредитам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задолженности бюджетов бюджетной системы Российской Федерации по предоставленным бюджетным кредитам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с иными дебиторами по бюджетным кредитам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задолженности иных дебиторов по бюджетным кредитам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задолженности иных дебиторов по бюджетным кредитам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предоставленным займам, ссудам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lastRenderedPageBreak/>
              <w:t xml:space="preserve">Увеличение задолженности дебиторов по займам, ссудам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задолженности дебиторов по займам, ссудам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Расчеты в рамках целевых иностранных кредитов (заимствований)</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Расчеты по бюджетным кредитам другим бюджетам бюджетной системы Российской Федерации в рамках целевых иностранных кредитов (заимствований)</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Увеличение задолженности по бюджетным кредитам другим бюджетам бюджетной системы Российской Федерации в рамках целевых иностранных кредитов (заимствований)</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Уменьшение задолженности по бюджетным кредитам другим бюджетам бюджетной системы Российской Федерации в рамках целевых иностранных кредитов (заимствований)</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Расчеты с иными дебиторами по бюджетным кредитам в рамках целевых иностранных кредитов (заимствований)</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задолженности иных дебиторов по бюджетным кредитам в рамках целевых </w:t>
            </w:r>
            <w:r>
              <w:lastRenderedPageBreak/>
              <w:t>иностранных кредитов (заимствований)</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lastRenderedPageBreak/>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Уменьшение задолженности иных дебиторов по бюджетным кредитам в рамках целевых иностранных кредитов (заимствований)</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бюджетным кредитам другим бюджетам бюджетной системы Российской Федерации по государственным (муниципальным) гарантиям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задолженности по бюджетным кредитам другим бюджетам бюджетной системы Российской Федерации по государственным (муниципальным) гарантиям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задолженности по бюджетным кредитам другим бюджетам бюджетной системы Российской Федерации по государственным (муниципальным) гарантиям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с иными дебиторами по бюджетным кредитам по государственным (муниципальным) гарантиям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задолженности с иными дебиторами по бюджетным кредитам по государственным </w:t>
            </w:r>
            <w:r>
              <w:lastRenderedPageBreak/>
              <w:t xml:space="preserve">(муниципальным) гарантиям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lastRenderedPageBreak/>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задолженности с иными дебиторами по бюджетным кредитам по государственным (муниципальным) гарантиям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Расчеты по иным долговым требованиям (займам (ссудам)</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Увеличение задолженности дебиторов по иным долговым требованиям (займам (ссудам)</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Уменьшение задолженности дебиторов по иным долговым требованиям (займам (ссудам)</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с подотчетными лицами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с подотчетными лицами по заработной плате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дебиторской задолженности подотчетных лиц по заработной плате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дебиторской задолженности подотчетных лиц по заработной плате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с подотчетными лицами по прочим несоциальным выплатам персоналу в денежной форме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lastRenderedPageBreak/>
              <w:t xml:space="preserve">Увеличение дебиторской задолженности подотчетных лиц по прочим несоциальным выплатам персоналу в денежной форме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дебиторской задолженности подотчетных лиц по прочим несоциальным выплатам персоналу в денежной форме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с подотчетными лицами по начислениям на выплаты по оплате труда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дебиторской задолженности подотчетных лиц по начислениям на выплаты по оплате труда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дебиторской задолженности подотчетных лиц по начислениям на выплаты по оплате труда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с подотчетными лицами по прочим несоциальным выплатам персоналу в натуральной форме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дебиторской задолженности подотчетных лиц по прочим несоциальным выплатам персоналу в натуральной форме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дебиторской задолженности подотчетных лиц по прочим несоциальным выплатам </w:t>
            </w:r>
            <w:r>
              <w:lastRenderedPageBreak/>
              <w:t xml:space="preserve">персоналу в натуральной форме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lastRenderedPageBreak/>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с подотчетными лицами по оплате услуг связи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дебиторской задолженности подотчетных лиц по оплате услуг связи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дебиторской задолженности подотчетных лиц по оплате услуг связи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с подотчетными лицами по оплате транспортных услуг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дебиторской задолженности подотчетных лиц по оплате транспортных услуг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дебиторской задолженности подотчетных лиц по оплате транспортных услуг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с подотчетными лицами по оплате коммунальных услуг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дебиторской задолженности подотчетных лиц по оплате коммунальных услуг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дебиторской задолженности подотчетных лиц по оплате коммунальных услуг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с подотчетными лицами по оплате арендной </w:t>
            </w:r>
            <w:r>
              <w:lastRenderedPageBreak/>
              <w:t xml:space="preserve">платы за пользование имуществом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lastRenderedPageBreak/>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дебиторской задолженности подотчетных лиц по оплате арендной платы за пользование имуществом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дебиторской задолженности подотчетных лиц по оплате арендной платы за пользование имуществом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с подотчетными лицами по оплате работ, услуг по содержанию имущества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дебиторской задолженности подотчетных лиц по оплате работ, услуг по содержанию имущества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дебиторской задолженности подотчетных лиц по оплате работ, услуг по содержанию имущества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с подотчетными лицами по оплате прочих работ, услуг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дебиторской задолженности подотчетных лиц по оплате прочих работ, услуг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дебиторской задолженности подотчетных лиц по оплате прочих работ, услуг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lastRenderedPageBreak/>
              <w:t xml:space="preserve">Расчеты с подотчетными лицами по оплате страхования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дебиторской задолженности подотчетных лиц по оплате страхования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дебиторской задолженности подотчетных лиц по оплате страхования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с подотчетными лицами по оплате услуг, работ для целей капитальных вложений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дебиторской задолженности подотчетных лиц по оплате услуг, работ для целей капитальных вложений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дебиторской задолженности подотчетных лиц по оплате услуг, работ для целей капитальных вложений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с подотчетными лицами по оплате арендной платы за пользование земельными участками и другими обособленными природными объектами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дебиторской задолженности подотчетных лиц по оплате арендной платы за пользование земельными участками и другими обособленными природными объектами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lastRenderedPageBreak/>
              <w:t xml:space="preserve">Уменьшение дебиторской задолженности подотчетных лиц по оплате арендной платы за пользование земельными участками и другими обособленными природными объектами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с подотчетными лицами по приобретению основных средств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дебиторской задолженности подотчетных лиц по приобретению основных средств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дебиторской задолженности подотчетных лиц по приобретению основных средств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с подотчетными лицами по приобретению нематериальных активов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дебиторской задолженности подотчетных лиц по приобретению нематериальных активов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дебиторской задолженности подотчетных лиц по приобретению нематериальных активов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с подотчетными лицами по приобретению непроизведенных активов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дебиторской задолженности подотчетных лиц по </w:t>
            </w:r>
            <w:r>
              <w:lastRenderedPageBreak/>
              <w:t xml:space="preserve">приобретению непроизведенных активов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lastRenderedPageBreak/>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дебиторской задолженности подотчетных лиц по приобретению непроизведенных активов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с подотчетными лицами по приобретению материальных запасов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дебиторской задолженности подотчетных лиц по приобретению материальных запасов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bl>
    <w:p w:rsidR="00E64E75" w:rsidRDefault="00E64E75" w:rsidP="00E64E75">
      <w:pPr>
        <w:rPr>
          <w:rFonts w:ascii="Georgia" w:eastAsia="Times New Roman" w:hAnsi="Georgia"/>
          <w:vanish/>
        </w:rPr>
      </w:pPr>
    </w:p>
    <w:tbl>
      <w:tblPr>
        <w:tblW w:w="0" w:type="auto"/>
        <w:tblCellMar>
          <w:top w:w="75" w:type="dxa"/>
          <w:left w:w="150" w:type="dxa"/>
          <w:bottom w:w="75" w:type="dxa"/>
          <w:right w:w="150" w:type="dxa"/>
        </w:tblCellMar>
        <w:tblLook w:val="04A0" w:firstRow="1" w:lastRow="0" w:firstColumn="1" w:lastColumn="0" w:noHBand="0" w:noVBand="1"/>
      </w:tblPr>
      <w:tblGrid>
        <w:gridCol w:w="1893"/>
        <w:gridCol w:w="369"/>
        <w:gridCol w:w="369"/>
        <w:gridCol w:w="369"/>
        <w:gridCol w:w="369"/>
        <w:gridCol w:w="369"/>
        <w:gridCol w:w="369"/>
        <w:gridCol w:w="392"/>
        <w:gridCol w:w="370"/>
        <w:gridCol w:w="370"/>
        <w:gridCol w:w="370"/>
        <w:gridCol w:w="370"/>
        <w:gridCol w:w="370"/>
        <w:gridCol w:w="370"/>
        <w:gridCol w:w="370"/>
        <w:gridCol w:w="370"/>
        <w:gridCol w:w="393"/>
        <w:gridCol w:w="393"/>
        <w:gridCol w:w="370"/>
        <w:gridCol w:w="370"/>
        <w:gridCol w:w="370"/>
      </w:tblGrid>
      <w:tr w:rsidR="00E64E75" w:rsidTr="00E64E75">
        <w:trPr>
          <w:gridAfter w:val="10"/>
          <w:wAfter w:w="8686" w:type="dxa"/>
          <w:hidden/>
        </w:trPr>
        <w:tc>
          <w:tcPr>
            <w:tcW w:w="4250" w:type="dxa"/>
            <w:vAlign w:val="center"/>
            <w:hideMark/>
          </w:tcPr>
          <w:p w:rsidR="00E64E75" w:rsidRDefault="00E64E75">
            <w:pPr>
              <w:rPr>
                <w:rFonts w:ascii="Georgia" w:eastAsia="Times New Roman" w:hAnsi="Georgia"/>
                <w:vanish/>
              </w:rPr>
            </w:pPr>
          </w:p>
        </w:tc>
        <w:tc>
          <w:tcPr>
            <w:tcW w:w="739" w:type="dxa"/>
            <w:vAlign w:val="center"/>
            <w:hideMark/>
          </w:tcPr>
          <w:p w:rsidR="00E64E75" w:rsidRDefault="00E64E75">
            <w:pPr>
              <w:rPr>
                <w:rFonts w:eastAsia="Times New Roman"/>
                <w:sz w:val="20"/>
                <w:szCs w:val="20"/>
              </w:rPr>
            </w:pPr>
          </w:p>
        </w:tc>
        <w:tc>
          <w:tcPr>
            <w:tcW w:w="924" w:type="dxa"/>
            <w:vAlign w:val="center"/>
            <w:hideMark/>
          </w:tcPr>
          <w:p w:rsidR="00E64E75" w:rsidRDefault="00E64E75">
            <w:pPr>
              <w:rPr>
                <w:rFonts w:eastAsia="Times New Roman"/>
                <w:sz w:val="20"/>
                <w:szCs w:val="20"/>
              </w:rPr>
            </w:pPr>
          </w:p>
        </w:tc>
        <w:tc>
          <w:tcPr>
            <w:tcW w:w="924" w:type="dxa"/>
            <w:vAlign w:val="center"/>
            <w:hideMark/>
          </w:tcPr>
          <w:p w:rsidR="00E64E75" w:rsidRDefault="00E64E75">
            <w:pPr>
              <w:rPr>
                <w:rFonts w:eastAsia="Times New Roman"/>
                <w:sz w:val="20"/>
                <w:szCs w:val="20"/>
              </w:rPr>
            </w:pPr>
          </w:p>
        </w:tc>
        <w:tc>
          <w:tcPr>
            <w:tcW w:w="739" w:type="dxa"/>
            <w:vAlign w:val="center"/>
            <w:hideMark/>
          </w:tcPr>
          <w:p w:rsidR="00E64E75" w:rsidRDefault="00E64E75">
            <w:pPr>
              <w:rPr>
                <w:rFonts w:eastAsia="Times New Roman"/>
                <w:sz w:val="20"/>
                <w:szCs w:val="20"/>
              </w:rPr>
            </w:pPr>
          </w:p>
        </w:tc>
        <w:tc>
          <w:tcPr>
            <w:tcW w:w="924" w:type="dxa"/>
            <w:vAlign w:val="center"/>
            <w:hideMark/>
          </w:tcPr>
          <w:p w:rsidR="00E64E75" w:rsidRDefault="00E64E75">
            <w:pPr>
              <w:rPr>
                <w:rFonts w:eastAsia="Times New Roman"/>
                <w:sz w:val="20"/>
                <w:szCs w:val="20"/>
              </w:rPr>
            </w:pPr>
          </w:p>
        </w:tc>
        <w:tc>
          <w:tcPr>
            <w:tcW w:w="924" w:type="dxa"/>
            <w:vAlign w:val="center"/>
            <w:hideMark/>
          </w:tcPr>
          <w:p w:rsidR="00E64E75" w:rsidRDefault="00E64E75">
            <w:pPr>
              <w:rPr>
                <w:rFonts w:eastAsia="Times New Roman"/>
                <w:sz w:val="20"/>
                <w:szCs w:val="20"/>
              </w:rPr>
            </w:pPr>
          </w:p>
        </w:tc>
        <w:tc>
          <w:tcPr>
            <w:tcW w:w="924" w:type="dxa"/>
            <w:vAlign w:val="center"/>
            <w:hideMark/>
          </w:tcPr>
          <w:p w:rsidR="00E64E75" w:rsidRDefault="00E64E75">
            <w:pPr>
              <w:rPr>
                <w:rFonts w:eastAsia="Times New Roman"/>
                <w:sz w:val="20"/>
                <w:szCs w:val="20"/>
              </w:rPr>
            </w:pPr>
          </w:p>
        </w:tc>
        <w:tc>
          <w:tcPr>
            <w:tcW w:w="739" w:type="dxa"/>
            <w:vAlign w:val="center"/>
            <w:hideMark/>
          </w:tcPr>
          <w:p w:rsidR="00E64E75" w:rsidRDefault="00E64E75">
            <w:pPr>
              <w:rPr>
                <w:rFonts w:eastAsia="Times New Roman"/>
                <w:sz w:val="20"/>
                <w:szCs w:val="20"/>
              </w:rPr>
            </w:pPr>
          </w:p>
        </w:tc>
        <w:tc>
          <w:tcPr>
            <w:tcW w:w="924" w:type="dxa"/>
            <w:vAlign w:val="center"/>
            <w:hideMark/>
          </w:tcPr>
          <w:p w:rsidR="00E64E75" w:rsidRDefault="00E64E75">
            <w:pPr>
              <w:rPr>
                <w:rFonts w:eastAsia="Times New Roman"/>
                <w:sz w:val="20"/>
                <w:szCs w:val="20"/>
              </w:rPr>
            </w:pPr>
          </w:p>
        </w:tc>
        <w:tc>
          <w:tcPr>
            <w:tcW w:w="924" w:type="dxa"/>
            <w:vAlign w:val="center"/>
            <w:hideMark/>
          </w:tcPr>
          <w:p w:rsidR="00E64E75" w:rsidRDefault="00E64E75">
            <w:pPr>
              <w:rPr>
                <w:rFonts w:eastAsia="Times New Roman"/>
                <w:sz w:val="20"/>
                <w:szCs w:val="20"/>
              </w:rPr>
            </w:pP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дебиторской задолженности подотчетных лиц по приобретению материальных запасов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с подотчетными лицами по приобретению биологических активов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дебиторской задолженности подотчетных лиц по приобретению биологических активов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дебиторской задолженности подотчетных </w:t>
            </w:r>
            <w:r>
              <w:lastRenderedPageBreak/>
              <w:t xml:space="preserve">лиц по приобретению биологических активов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lastRenderedPageBreak/>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с подотчетными лицами по перечислениям наднациональным организациям и правительствам иностранных государств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дебиторской задолженности подотчетных лиц по перечислениям наднациональным организациям и правительствам иностранных государств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дебиторской задолженности подотчетных лиц по перечислениям наднациональным организациям и правительствам иностранных государств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с подотчетными лицами по перечислениям международным организациям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lastRenderedPageBreak/>
              <w:t xml:space="preserve">Увеличение дебиторской задолженности подотчетных лиц по перечислениям международным организациям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дебиторской задолженности подотчетных лиц по перечислениям международным организациям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с подотчетными лицами по оплате пенсий, пособий и выплат по пенсионному, социальному и медицинскому страхованию населения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дебиторской задолженности подотчетных лиц по оплате пенсий, пособий и выплат по пенсионному, социальному и медицинскому страхованию населения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дебиторской задолженности подотчетных лиц по оплате пенсий, </w:t>
            </w:r>
            <w:r>
              <w:lastRenderedPageBreak/>
              <w:t xml:space="preserve">пособий и выплат по пенсионному, социальному и медицинскому страхованию населения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lastRenderedPageBreak/>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с подотчетными лицами по оплате пособий по социальной помощи населению в денежной форме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дебиторской задолженности подотчетных лиц по оплате пособий по социальной помощи населению в денежной форме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дебиторской задолженности подотчетных лиц по оплате пособий по социальной помощи населению в денежной форме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с подотчетными лицами по оплате пособий по социальной помощи населению в </w:t>
            </w:r>
            <w:r>
              <w:lastRenderedPageBreak/>
              <w:t xml:space="preserve">натуральной форме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lastRenderedPageBreak/>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дебиторской задолженности подотчетных лиц по оплате пособий по социальной помощи населению в натуральной форме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дебиторской задолженности подотчетных лиц по оплате пособий по социальной помощи населению в натуральной форме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с подотчетными лицами по оплате пенсий, пособий, выплачиваемых работодателями, нанимателями бывшим работникам в денежной форме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Увеличение дебиторской задолженности подотчетных лиц по оплате пенсий, пособий, выплачиваемы</w:t>
            </w:r>
            <w:r>
              <w:lastRenderedPageBreak/>
              <w:t xml:space="preserve">х работодателями, нанимателями бывшим работникам в денежной форме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lastRenderedPageBreak/>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дебиторской задолженности подотчетных лиц по оплате пенсий, пособий, выплачиваемых работодателями, нанимателями бывшим работникам в денежной форме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с подотчетными лицами по оплате пособий по социальной помощи, выплачиваемых работодателями, нанимателями бывшим работникам в натуральной форме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дебиторской задолженности подотчетных лиц по оплате пособий по социальной помощи, </w:t>
            </w:r>
            <w:r>
              <w:lastRenderedPageBreak/>
              <w:t xml:space="preserve">выплачиваемых работодателями, нанимателями бывшим работникам в натуральной форме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lastRenderedPageBreak/>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дебиторской задолженности подотчетных лиц по оплате пособий по социальной помощи, выплачиваемых работодателями, нанимателями бывшим работникам в натуральной форме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с подотчетными лицами по социальным пособиям и компенсациям персоналу в денежной форме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дебиторской задолженности подотчетных лиц по социальным пособиям и компенсациям персоналу в денежной форме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lastRenderedPageBreak/>
              <w:t xml:space="preserve">Уменьшение дебиторской задолженности подотчетных лиц по социальным пособиям и компенсациям персоналу в денежной форме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с подотчетными лицами по социальным компенсациям персоналу в натуральной форме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дебиторской задолженности подотчетных лиц по социальным компенсациям персоналу в натуральной форме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дебиторской задолженности подотчетных лиц по социальным компенсациям персоналу в натуральной форме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с подотчетными лицами по оплате пошлин и сборов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lastRenderedPageBreak/>
              <w:t xml:space="preserve">Увеличение дебиторской задолженности подотчетных лиц по оплате пошлин и сборов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дебиторской задолженности подотчетных лиц по оплате пошлин и сборов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Расчеты с подотчетными лицами по оплате штрафов за нарушение законодательства о закупках и нарушение условий контрактов (договоров)</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Увеличение дебиторской задолженности подотчетных лиц по оплате штрафов за нарушение законодательства о закупках и нарушение условий контрактов (договоров)</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дебиторской задолженности подотчетных лиц по оплате штрафов за нарушение </w:t>
            </w:r>
            <w:r>
              <w:lastRenderedPageBreak/>
              <w:t>законодательства о закупках и нарушение условий контрактов (договоров)</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lastRenderedPageBreak/>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с подотчетными лицами по оплате штрафных санкций по долговым обязательствам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дебиторской задолженности подотчетных лиц по оплате штрафных санкций по долговым обязательствам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дебиторской задолженности подотчетных лиц по оплате штрафных санкций по долговым обязательствам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с подотчетными лицами по оплате других экономических санкций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дебиторской задолженности подотчетных лиц по оплате других </w:t>
            </w:r>
            <w:r>
              <w:lastRenderedPageBreak/>
              <w:t xml:space="preserve">экономических санкций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lastRenderedPageBreak/>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дебиторской задолженности подотчетных лиц по оплате других экономических санкций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с подотчетными лицами по оплате иных выплат текущего характера физическим лицам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дебиторской задолженности подотчетных лиц по оплате иных выплат текущего характера физическим лицам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дебиторской задолженности подотчетных лиц по оплате иных выплат текущего характера физическим лицам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с подотчетными лицами по оплате иных выплат текущего </w:t>
            </w:r>
            <w:r>
              <w:lastRenderedPageBreak/>
              <w:t xml:space="preserve">характера организациям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lastRenderedPageBreak/>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дебиторской задолженности подотчетных лиц по оплате иных выплат текущего характера организациям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дебиторской задолженности подотчетных лиц по оплате иных выплат текущего характера организациям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с подотчетными лицами по оплате иных выплат капитального характера физическим лицам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дебиторской задолженности подотчетных лиц по оплате иных выплат капитального характера физическим лицам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дебиторской задолженности подотчетных лиц по оплате иных выплат </w:t>
            </w:r>
            <w:r>
              <w:lastRenderedPageBreak/>
              <w:t xml:space="preserve">капитального характера физическим лицам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lastRenderedPageBreak/>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с подотчетными лицами по оплате иных выплат капитального характера организациям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дебиторской задолженности подотчетных лиц по оплате иных выплат капитального характера организациям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дебиторской задолженности подотчетных лиц по оплате иных выплат капитального характера организациям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с подотчетными лицами по возмещению расходов (убытков) от деятельности простого товарищества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T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дебиторской задолженности подотчетных лиц по возмещению </w:t>
            </w:r>
            <w:r>
              <w:lastRenderedPageBreak/>
              <w:t xml:space="preserve">расходов (убытков) от деятельности простого товарищества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lastRenderedPageBreak/>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T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дебиторской задолженности подотчетных лиц по возмещению расходов (убытков) от деятельности простого товарищества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T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ущербу и иным доходам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доходам от компенсации затрат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дебиторской задолженности по доходам от компенсации затрат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дебиторской задолженности по доходам от компенсации затрат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доходам бюджета от возврата дебиторской задолженности прошлых лет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lastRenderedPageBreak/>
              <w:t xml:space="preserve">Увеличение дебиторской задолженности по доходам бюджета от возврата дебиторской задолженности прошлых лет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дебиторской задолженности по доходам бюджета от возврата дебиторской задолженности прошлых лет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доходам бюджета от возмещений государственным внебюджетным фондом расходов страхователей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дебиторской задолженности по доходам от возмещений государственным внебюджетным фондом расходов страхователей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Уменьшение дебиторской задолженности по доходам бюджета от возмещений государственн</w:t>
            </w:r>
            <w:r>
              <w:lastRenderedPageBreak/>
              <w:t xml:space="preserve">ым внебюджетным фондом расходов страхователей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lastRenderedPageBreak/>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Расчеты по доходам от штрафных санкций за нарушение условий контрактов (договоров)</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Увеличение дебиторской задолженности по доходам от штрафных санкций за нарушение условий контрактов (договоров)</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Уменьшение дебиторской задолженности по доходам от штрафных санкций за нарушение условий контрактов (договоров)</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доходам от страховых возмещений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дебиторской задолженности по доходам от страховых возмещений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lastRenderedPageBreak/>
              <w:t xml:space="preserve">Уменьшение дебиторской задолженности по доходам от страховых возмещений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Расчеты по доходам от возмещения ущерба имущества (за исключением страховых возмещений)</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Увеличение дебиторской задолженности по доходам от возмещения ущерба имущества (за исключением страховых возмещений)</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Уменьшение дебиторской задолженности по доходам от возмещения ущерба имущества (за исключением страховых возмещений)</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доходам от прочих сумм принудительного изъятия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дебиторской задолженности по доходам от прочих сумм </w:t>
            </w:r>
            <w:r>
              <w:lastRenderedPageBreak/>
              <w:t xml:space="preserve">принудительного изъятия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lastRenderedPageBreak/>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дебиторской задолженности по доходам от прочих сумм принудительного изъятия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ущербу основным средствам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дебиторской задолженности по ущербу основным средствам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дебиторской задолженности по ущербу основным средствам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ущербу нематериальным активам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дебиторской задолженности по ущербу нематериальным активам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дебиторской задолженности по ущербу нематериальным активам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vAlign w:val="center"/>
            <w:hideMark/>
          </w:tcPr>
          <w:p w:rsidR="00E64E75" w:rsidRDefault="00E64E75"/>
        </w:tc>
        <w:tc>
          <w:tcPr>
            <w:tcW w:w="739" w:type="dxa"/>
            <w:vAlign w:val="center"/>
            <w:hideMark/>
          </w:tcPr>
          <w:p w:rsidR="00E64E75" w:rsidRDefault="00E64E75">
            <w:pPr>
              <w:rPr>
                <w:rFonts w:eastAsia="Times New Roman"/>
                <w:sz w:val="20"/>
                <w:szCs w:val="20"/>
              </w:rPr>
            </w:pPr>
          </w:p>
        </w:tc>
        <w:tc>
          <w:tcPr>
            <w:tcW w:w="924" w:type="dxa"/>
            <w:vAlign w:val="center"/>
            <w:hideMark/>
          </w:tcPr>
          <w:p w:rsidR="00E64E75" w:rsidRDefault="00E64E75">
            <w:pPr>
              <w:rPr>
                <w:rFonts w:eastAsia="Times New Roman"/>
                <w:sz w:val="20"/>
                <w:szCs w:val="20"/>
              </w:rPr>
            </w:pPr>
          </w:p>
        </w:tc>
        <w:tc>
          <w:tcPr>
            <w:tcW w:w="924" w:type="dxa"/>
            <w:vAlign w:val="center"/>
            <w:hideMark/>
          </w:tcPr>
          <w:p w:rsidR="00E64E75" w:rsidRDefault="00E64E75">
            <w:pPr>
              <w:rPr>
                <w:rFonts w:eastAsia="Times New Roman"/>
                <w:sz w:val="20"/>
                <w:szCs w:val="20"/>
              </w:rPr>
            </w:pPr>
          </w:p>
        </w:tc>
        <w:tc>
          <w:tcPr>
            <w:tcW w:w="739" w:type="dxa"/>
            <w:vAlign w:val="center"/>
            <w:hideMark/>
          </w:tcPr>
          <w:p w:rsidR="00E64E75" w:rsidRDefault="00E64E75">
            <w:pPr>
              <w:rPr>
                <w:rFonts w:eastAsia="Times New Roman"/>
                <w:sz w:val="20"/>
                <w:szCs w:val="20"/>
              </w:rPr>
            </w:pPr>
          </w:p>
        </w:tc>
        <w:tc>
          <w:tcPr>
            <w:tcW w:w="924" w:type="dxa"/>
            <w:vAlign w:val="center"/>
            <w:hideMark/>
          </w:tcPr>
          <w:p w:rsidR="00E64E75" w:rsidRDefault="00E64E75">
            <w:pPr>
              <w:rPr>
                <w:rFonts w:eastAsia="Times New Roman"/>
                <w:sz w:val="20"/>
                <w:szCs w:val="20"/>
              </w:rPr>
            </w:pPr>
          </w:p>
        </w:tc>
        <w:tc>
          <w:tcPr>
            <w:tcW w:w="924" w:type="dxa"/>
            <w:vAlign w:val="center"/>
            <w:hideMark/>
          </w:tcPr>
          <w:p w:rsidR="00E64E75" w:rsidRDefault="00E64E75">
            <w:pPr>
              <w:rPr>
                <w:rFonts w:eastAsia="Times New Roman"/>
                <w:sz w:val="20"/>
                <w:szCs w:val="20"/>
              </w:rPr>
            </w:pPr>
          </w:p>
        </w:tc>
        <w:tc>
          <w:tcPr>
            <w:tcW w:w="924" w:type="dxa"/>
            <w:vAlign w:val="center"/>
            <w:hideMark/>
          </w:tcPr>
          <w:p w:rsidR="00E64E75" w:rsidRDefault="00E64E75">
            <w:pPr>
              <w:rPr>
                <w:rFonts w:eastAsia="Times New Roman"/>
                <w:sz w:val="20"/>
                <w:szCs w:val="20"/>
              </w:rPr>
            </w:pPr>
          </w:p>
        </w:tc>
        <w:tc>
          <w:tcPr>
            <w:tcW w:w="739" w:type="dxa"/>
            <w:vAlign w:val="center"/>
            <w:hideMark/>
          </w:tcPr>
          <w:p w:rsidR="00E64E75" w:rsidRDefault="00E64E75">
            <w:pPr>
              <w:rPr>
                <w:rFonts w:eastAsia="Times New Roman"/>
                <w:sz w:val="20"/>
                <w:szCs w:val="20"/>
              </w:rPr>
            </w:pPr>
          </w:p>
        </w:tc>
        <w:tc>
          <w:tcPr>
            <w:tcW w:w="924" w:type="dxa"/>
            <w:vAlign w:val="center"/>
            <w:hideMark/>
          </w:tcPr>
          <w:p w:rsidR="00E64E75" w:rsidRDefault="00E64E75">
            <w:pPr>
              <w:rPr>
                <w:rFonts w:eastAsia="Times New Roman"/>
                <w:sz w:val="20"/>
                <w:szCs w:val="20"/>
              </w:rPr>
            </w:pPr>
          </w:p>
        </w:tc>
        <w:tc>
          <w:tcPr>
            <w:tcW w:w="924" w:type="dxa"/>
            <w:vAlign w:val="center"/>
            <w:hideMark/>
          </w:tcPr>
          <w:p w:rsidR="00E64E75" w:rsidRDefault="00E64E75">
            <w:pPr>
              <w:rPr>
                <w:rFonts w:eastAsia="Times New Roman"/>
                <w:sz w:val="20"/>
                <w:szCs w:val="20"/>
              </w:rPr>
            </w:pP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lastRenderedPageBreak/>
              <w:t xml:space="preserve">Расчеты по ущербу непроизведенным активам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дебиторской задолженности по ущербу непроизведенным активам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дебиторской задолженности по ущербу непроизведенным активам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ущербу материальным запасам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дебиторской задолженности по ущербу материальным запасам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дебиторской задолженности по ущербу материальным запасам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ущербу биологическим активам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дебиторской задолженности по ущербу биологическим активам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дебиторской задолженности по ущербу биологическим активам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недостачам денежных средств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дебиторской задолженности по недостачам денежных средств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дебиторской задолженности по недостачам денежных средств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недостачам иных финансовых активов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дебиторской задолженности по недостачам иных финансовых активов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дебиторской задолженности по недостачам иных финансовых активов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иным доходам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дебиторской задолженности по расчетам по иным доходам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lastRenderedPageBreak/>
              <w:t xml:space="preserve">Уменьшение дебиторской задолженности по расчетам по иным доходам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Прочие расчеты с дебиторами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с финансовым органом по поступившим в бюджет доходам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с финансовым органом по поступлениям в бюджет от выбытия нефинансовых активов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с финансовым органом по поступлениям в бюджет от выбытия финансовых активов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с финансовым органом по поступлениям в бюджет от выбытия финансовых активов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с финансовым органом по поступлениям в бюджет от заимствований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с финансовым органом по уточнению невыясненных поступлений в бюджет года, предшествующего отчетному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с финансовым органом по уточнению невыясненных поступлений в бюджет прошлых лет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с финансовым органом по наличным денежным средствам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дебиторской задолженности по операциям с финансовым органом по наличным денежным средствам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дебиторской задолженности по операциям с финансовым органом по наличным денежным средствам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поступившим доходам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поступлениям от выбытия нефинансовых активов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поступлениям от выбытия финансовых активов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lastRenderedPageBreak/>
              <w:t xml:space="preserve">Расчеты по поступлениям от заимствований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с прочими дебиторами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дебиторской задолженности прочих дебиторов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дебиторской задолженности прочих дебиторов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Расчеты по НДС</w:t>
            </w:r>
            <w:r>
              <w:rPr>
                <w:noProof/>
              </w:rPr>
              <w:drawing>
                <wp:inline distT="0" distB="0" distL="0" distR="0">
                  <wp:extent cx="104775" cy="209550"/>
                  <wp:effectExtent l="0" t="0" r="9525" b="0"/>
                  <wp:docPr id="22" name="Рисунок 22" descr="https://gosfinansy.ru/system/content/image/224/1/2823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gosfinansy.ru/system/content/image/224/1/2823658/"/>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04775" cy="209550"/>
                          </a:xfrm>
                          <a:prstGeom prst="rect">
                            <a:avLst/>
                          </a:prstGeom>
                          <a:noFill/>
                          <a:ln>
                            <a:noFill/>
                          </a:ln>
                        </pic:spPr>
                      </pic:pic>
                    </a:graphicData>
                  </a:graphic>
                </wp:inline>
              </w:drawing>
            </w:r>
            <w:r>
              <w:t xml:space="preserve"> по авансам полученным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12936" w:type="dxa"/>
            <w:gridSpan w:val="2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w:t>
            </w:r>
            <w:r>
              <w:rPr>
                <w:noProof/>
              </w:rPr>
              <w:drawing>
                <wp:inline distT="0" distB="0" distL="0" distR="0">
                  <wp:extent cx="104775" cy="209550"/>
                  <wp:effectExtent l="0" t="0" r="9525" b="0"/>
                  <wp:docPr id="21" name="Рисунок 21" descr="https://gosfinansy.ru/system/content/image/224/1/2823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gosfinansy.ru/system/content/image/224/1/2823658/"/>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04775" cy="209550"/>
                          </a:xfrm>
                          <a:prstGeom prst="rect">
                            <a:avLst/>
                          </a:prstGeom>
                          <a:noFill/>
                          <a:ln>
                            <a:noFill/>
                          </a:ln>
                        </pic:spPr>
                      </pic:pic>
                    </a:graphicData>
                  </a:graphic>
                </wp:inline>
              </w:drawing>
            </w:r>
            <w:r>
              <w:t xml:space="preserve"> Налог на добавленную стоимость (НДС).</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дебиторской задолженности по НДС по авансам полученным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дебиторской задолженности по НДС по авансам полученным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НДС по приобретенным материальным ценностям, работам, услугам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дебиторской задолженности по НДС по приобретенным материальным ценностям, работам, услугам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дебиторской задолженности по НДС по приобретенным материальным ценностям, работам, услугам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НДС по авансам уплаченным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дебиторской задолженности по НДС по авансам уплаченным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дебиторской задолженности по НДС по авансам уплаченным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с товарищами по доходам по договору простого товарищества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дебиторской задолженности по доходам по договору простого товарищества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lastRenderedPageBreak/>
              <w:t xml:space="preserve">Уменьшение дебиторской задолженности по доходам по договору простого товарищества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Внутренние расчеты по поступлениям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дебиторской задолженности по внутренним расчетам по поступлениям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дебиторской задолженности по внутренним расчетам по поступлениям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Внутренние расчеты по выбытиям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дебиторской задолженности по внутренним расчетам по выбытиям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дебиторской задолженности по внутренним расчетам по выбытиям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Вложения в финансовые активы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Вложения в облигации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вложений в облигации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вложений в облигации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Вложения в векселя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вложений в векселя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вложений в векселя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Вложения в иные ценные бумаги, кроме акций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вложений в иные ценные бумаги, кроме акций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вложений в иные ценные бумаги, кроме акций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Вложения в акции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вложений в акции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lastRenderedPageBreak/>
              <w:t xml:space="preserve">Уменьшение вложений в акции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Вложения в государственные (муниципальные) предприятия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вложений в государственные (муниципальные) предприятия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вложений в государственные (муниципальные) предприятия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Вложения в государственные (муниципальные)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вложений в государственные (муниципальные)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вложений в государственные (муниципальные) учреждения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Вложения в иные формы участия в капитале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вложений в иные формы участия в капитале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вложений в иные формы участия в капитале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Вложения в международные организации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вложений в международные организации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вложений в доли в международные организации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Вложения в прочие финансовые активы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вложений в прочие финансовые активы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вложений в прочие финансовые активы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Вложения по договору простого товарищества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T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lastRenderedPageBreak/>
              <w:t xml:space="preserve">Увеличение вложений по договору простого товарищества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T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вложений по договору простого товарищества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T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РАЗДЕЛ 3.</w:t>
            </w:r>
          </w:p>
          <w:p w:rsidR="00E64E75" w:rsidRDefault="00E64E75">
            <w:pPr>
              <w:pStyle w:val="formattext"/>
            </w:pPr>
            <w:r>
              <w:t xml:space="preserve">ОБЯЗАТЕЛЬСТВА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с кредиторами по долговым обязательствам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с бюджетами бюджетной системы Российской Федерации по привлеченным бюджетным кредитам в рублях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задолженности перед бюджетами бюджетной системы Российской Федерации по привлеченным бюджетным кредитам в рублях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задолженности перед бюджетами бюджетной системы Российской Федерации по привлеченным бюджетным кредитам в рублях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с кредиторами по государственным (муниципальным) ценным бумагам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задолженности перед кредиторами по государственным (муниципальным) ценным бумагам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задолженности перед кредиторами по государственным (муниципальным) ценным бумагам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с иными кредиторами по государственному (муниципальному) долгу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задолженности перед иными кредиторами по государственному (муниципальному) долгу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задолженности перед иными кредиторами по государственному (муниципальному) долгу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lastRenderedPageBreak/>
              <w:t xml:space="preserve">Расчеты с кредиторами по заимствованиям, не являющимся государственным (муниципальным) долгом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задолженности перед кредиторами по заимствованиям, не являющимся государственным (муниципальным) долгом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задолженности перед кредиторами по заимствованиям, не являющимся государственным (муниципальным) долгом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Расчеты с бюджетами бюджетной системы Российской Федерации по привлеченным бюджетным кредитам в рамках целевых иностранных кредитов (заимствований)</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Увеличение задолженности перед бюджетами бюджетной системы Российской Федерации по привлеченным бюджетным кредитам в рамках целевых иностранных кредитов (заимствований)</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Уменьшение задолженности перед бюджетами бюджетной системы Российской Федерации по привлеченным бюджетным кредитам в рамках целевых иностранных кредитов (заимствований)</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Расчеты с иными кредиторами по государственному (муниципальному) долгу в рамках целевых иностранных кредитов (заимствований)</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Увеличение задолженности перед иными кредиторами по государственному (муниципальному) долгу в рамках целевых иностранных кредитов (заимствований)</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Уменьшение задолженности перед иными кредиторами по государственному (муниципальному) долгу в рамках целевых иностранных кредитов (заимствований)</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с бюджетами бюджетной системы Российской Федерации по привлеченным бюджетным кредитам по государственным (муниципальным) гарантиям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задолженности перед бюджетами бюджетной системы Российской Федерации по </w:t>
            </w:r>
            <w:r>
              <w:lastRenderedPageBreak/>
              <w:t xml:space="preserve">привлеченным бюджетным кредитам по государственным (муниципальным) гарантиям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lastRenderedPageBreak/>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nil"/>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задолженности перед бюджетами бюджетной системы Российской Федерации по привлеченным бюджетным кредитам по государственным (муниципальным) гарантиям </w:t>
            </w:r>
          </w:p>
        </w:tc>
        <w:tc>
          <w:tcPr>
            <w:tcW w:w="739" w:type="dxa"/>
            <w:tcBorders>
              <w:top w:val="single" w:sz="6" w:space="0" w:color="000000"/>
              <w:left w:val="single" w:sz="6" w:space="0" w:color="000000"/>
              <w:bottom w:val="nil"/>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nil"/>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nil"/>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nil"/>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nil"/>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nil"/>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nil"/>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nil"/>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nil"/>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nil"/>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с иными кредиторами по государственному (муниципальному) долгу по государственным (муниципальным) гарантиям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задолженности перед иными кредиторами по заимствованиям по государственным (муниципальным) гарантиям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задолженности перед иными кредиторами по заимствованиям по государственным (муниципальным) гарантиям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с кредиторами по государственным (муниципальным) ценным бумагам в иностранной валюте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задолженности перед кредиторами по государственным (муниципальным) ценным бумагам в иностранной валюте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задолженности перед кредиторами по государственным (муниципальным) ценным бумагам в иностранной валюте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с иными кредиторами по государственному (муниципальному) долгу в иностранной валюте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задолженности перед иными кредиторами по государственному (муниципальному) долгу в иностранной валюте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задолженности перед иными кредиторами по государственному (муниципальному) долгу в иностранной валюте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принятым обязательствам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заработной плате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lastRenderedPageBreak/>
              <w:t xml:space="preserve">Увеличение кредиторской задолженности по заработной плате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кредиторской задолженности по заработной плате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bl>
    <w:p w:rsidR="00E64E75" w:rsidRDefault="00E64E75" w:rsidP="00E64E75">
      <w:pPr>
        <w:rPr>
          <w:rFonts w:ascii="Georgia" w:eastAsia="Times New Roman" w:hAnsi="Georgia"/>
          <w:vanish/>
        </w:rPr>
      </w:pPr>
    </w:p>
    <w:tbl>
      <w:tblPr>
        <w:tblW w:w="0" w:type="auto"/>
        <w:tblCellMar>
          <w:top w:w="75" w:type="dxa"/>
          <w:left w:w="150" w:type="dxa"/>
          <w:bottom w:w="75" w:type="dxa"/>
          <w:right w:w="150" w:type="dxa"/>
        </w:tblCellMar>
        <w:tblLook w:val="04A0" w:firstRow="1" w:lastRow="0" w:firstColumn="1" w:lastColumn="0" w:noHBand="0" w:noVBand="1"/>
      </w:tblPr>
      <w:tblGrid>
        <w:gridCol w:w="3159"/>
        <w:gridCol w:w="553"/>
        <w:gridCol w:w="644"/>
        <w:gridCol w:w="644"/>
        <w:gridCol w:w="554"/>
        <w:gridCol w:w="644"/>
        <w:gridCol w:w="644"/>
        <w:gridCol w:w="671"/>
        <w:gridCol w:w="554"/>
        <w:gridCol w:w="644"/>
        <w:gridCol w:w="644"/>
      </w:tblGrid>
      <w:tr w:rsidR="00E64E75" w:rsidTr="00E64E75">
        <w:trPr>
          <w:hidden/>
        </w:trPr>
        <w:tc>
          <w:tcPr>
            <w:tcW w:w="4250" w:type="dxa"/>
            <w:vAlign w:val="center"/>
            <w:hideMark/>
          </w:tcPr>
          <w:p w:rsidR="00E64E75" w:rsidRDefault="00E64E75">
            <w:pPr>
              <w:rPr>
                <w:rFonts w:ascii="Georgia" w:eastAsia="Times New Roman" w:hAnsi="Georgia"/>
                <w:vanish/>
              </w:rPr>
            </w:pPr>
          </w:p>
        </w:tc>
        <w:tc>
          <w:tcPr>
            <w:tcW w:w="739" w:type="dxa"/>
            <w:vAlign w:val="center"/>
            <w:hideMark/>
          </w:tcPr>
          <w:p w:rsidR="00E64E75" w:rsidRDefault="00E64E75">
            <w:pPr>
              <w:rPr>
                <w:rFonts w:eastAsia="Times New Roman"/>
                <w:sz w:val="20"/>
                <w:szCs w:val="20"/>
              </w:rPr>
            </w:pPr>
          </w:p>
        </w:tc>
        <w:tc>
          <w:tcPr>
            <w:tcW w:w="924" w:type="dxa"/>
            <w:vAlign w:val="center"/>
            <w:hideMark/>
          </w:tcPr>
          <w:p w:rsidR="00E64E75" w:rsidRDefault="00E64E75">
            <w:pPr>
              <w:rPr>
                <w:rFonts w:eastAsia="Times New Roman"/>
                <w:sz w:val="20"/>
                <w:szCs w:val="20"/>
              </w:rPr>
            </w:pPr>
          </w:p>
        </w:tc>
        <w:tc>
          <w:tcPr>
            <w:tcW w:w="924" w:type="dxa"/>
            <w:vAlign w:val="center"/>
            <w:hideMark/>
          </w:tcPr>
          <w:p w:rsidR="00E64E75" w:rsidRDefault="00E64E75">
            <w:pPr>
              <w:rPr>
                <w:rFonts w:eastAsia="Times New Roman"/>
                <w:sz w:val="20"/>
                <w:szCs w:val="20"/>
              </w:rPr>
            </w:pPr>
          </w:p>
        </w:tc>
        <w:tc>
          <w:tcPr>
            <w:tcW w:w="739" w:type="dxa"/>
            <w:vAlign w:val="center"/>
            <w:hideMark/>
          </w:tcPr>
          <w:p w:rsidR="00E64E75" w:rsidRDefault="00E64E75">
            <w:pPr>
              <w:rPr>
                <w:rFonts w:eastAsia="Times New Roman"/>
                <w:sz w:val="20"/>
                <w:szCs w:val="20"/>
              </w:rPr>
            </w:pPr>
          </w:p>
        </w:tc>
        <w:tc>
          <w:tcPr>
            <w:tcW w:w="924" w:type="dxa"/>
            <w:vAlign w:val="center"/>
            <w:hideMark/>
          </w:tcPr>
          <w:p w:rsidR="00E64E75" w:rsidRDefault="00E64E75">
            <w:pPr>
              <w:rPr>
                <w:rFonts w:eastAsia="Times New Roman"/>
                <w:sz w:val="20"/>
                <w:szCs w:val="20"/>
              </w:rPr>
            </w:pPr>
          </w:p>
        </w:tc>
        <w:tc>
          <w:tcPr>
            <w:tcW w:w="924" w:type="dxa"/>
            <w:vAlign w:val="center"/>
            <w:hideMark/>
          </w:tcPr>
          <w:p w:rsidR="00E64E75" w:rsidRDefault="00E64E75">
            <w:pPr>
              <w:rPr>
                <w:rFonts w:eastAsia="Times New Roman"/>
                <w:sz w:val="20"/>
                <w:szCs w:val="20"/>
              </w:rPr>
            </w:pPr>
          </w:p>
        </w:tc>
        <w:tc>
          <w:tcPr>
            <w:tcW w:w="924" w:type="dxa"/>
            <w:vAlign w:val="center"/>
            <w:hideMark/>
          </w:tcPr>
          <w:p w:rsidR="00E64E75" w:rsidRDefault="00E64E75">
            <w:pPr>
              <w:rPr>
                <w:rFonts w:eastAsia="Times New Roman"/>
                <w:sz w:val="20"/>
                <w:szCs w:val="20"/>
              </w:rPr>
            </w:pPr>
          </w:p>
        </w:tc>
        <w:tc>
          <w:tcPr>
            <w:tcW w:w="739" w:type="dxa"/>
            <w:vAlign w:val="center"/>
            <w:hideMark/>
          </w:tcPr>
          <w:p w:rsidR="00E64E75" w:rsidRDefault="00E64E75">
            <w:pPr>
              <w:rPr>
                <w:rFonts w:eastAsia="Times New Roman"/>
                <w:sz w:val="20"/>
                <w:szCs w:val="20"/>
              </w:rPr>
            </w:pPr>
          </w:p>
        </w:tc>
        <w:tc>
          <w:tcPr>
            <w:tcW w:w="924" w:type="dxa"/>
            <w:vAlign w:val="center"/>
            <w:hideMark/>
          </w:tcPr>
          <w:p w:rsidR="00E64E75" w:rsidRDefault="00E64E75">
            <w:pPr>
              <w:rPr>
                <w:rFonts w:eastAsia="Times New Roman"/>
                <w:sz w:val="20"/>
                <w:szCs w:val="20"/>
              </w:rPr>
            </w:pPr>
          </w:p>
        </w:tc>
        <w:tc>
          <w:tcPr>
            <w:tcW w:w="924" w:type="dxa"/>
            <w:vAlign w:val="center"/>
            <w:hideMark/>
          </w:tcPr>
          <w:p w:rsidR="00E64E75" w:rsidRDefault="00E64E75">
            <w:pPr>
              <w:rPr>
                <w:rFonts w:eastAsia="Times New Roman"/>
                <w:sz w:val="20"/>
                <w:szCs w:val="20"/>
              </w:rPr>
            </w:pP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прочим несоциальным выплатам персоналу в денежной форме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кредиторской задолженности по прочим несоциальным выплатам персоналу в денежной форме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кредиторской задолженности по прочим несоциальным выплатам персоналу в денежной форме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начислениям на выплаты по оплате труда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кредиторской задолженности по начислениям на выплаты по оплате труда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кредиторской задолженности по начислениям на выплаты по оплате труда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прочим несоциальным выплатам персоналу в натуральной форме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кредиторской задолженности по прочим несоциальным выплатам персоналу в натуральной форме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lastRenderedPageBreak/>
              <w:t xml:space="preserve">Уменьшение кредиторской задолженности по прочим несоциальным выплатам персоналу в натуральной форме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услугам связи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кредиторской задолженности по услугам связи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кредиторской задолженности по услугам связи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транспортным услугам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кредиторской задолженности по транспортным услугам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кредиторской задолженности по транспортным услугам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коммунальным услугам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кредиторской задолженности по коммунальным услугам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кредиторской задолженности по коммунальным услугам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арендной плате за пользование имуществом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кредиторской задолженности по арендной плате за пользование имуществом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lastRenderedPageBreak/>
              <w:t xml:space="preserve">Уменьшение кредиторской задолженности по арендной плате за пользование имуществом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работам, услугам по содержанию имущества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кредиторской задолженности по работам, услугам по содержанию имущества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кредиторской задолженности по работам, услугам по содержанию имущества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прочим работам, услугам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кредиторской задолженности по прочим работам, услугам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кредиторской задолженности по прочим работам, услугам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страхованию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кредиторской задолженности по страхованию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кредиторской задолженности по страхованию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услугам, работам для целей капитальных вложений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кредиторской задолженности по услугам, </w:t>
            </w:r>
            <w:r>
              <w:lastRenderedPageBreak/>
              <w:t xml:space="preserve">работам для целей капитальных вложений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lastRenderedPageBreak/>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кредиторской задолженности по услугам, работам для целей капитальных вложений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арендной плате за пользование земельными участками и другими обособленными природными объектами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кредиторской задолженности по арендной плате за пользование земельными участками и другими обособленными природными объектами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кредиторской задолженности по арендной плате за пользование земельными участками и другими обособленными природными объектами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приобретению основных средств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кредиторской задолженности по приобретению основных средств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кредиторской задолженности по приобретению основных средств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приобретению нематериальных активов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кредиторской задолженности по </w:t>
            </w:r>
            <w:r>
              <w:lastRenderedPageBreak/>
              <w:t xml:space="preserve">приобретению нематериальных активов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lastRenderedPageBreak/>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кредиторской задолженности по приобретению нематериальных активов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приобретению непроизведенных активов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кредиторской задолженности по приобретению непроизведенных активов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кредиторской задолженности по приобретению непроизведенных активов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приобретению материальных запасов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кредиторской задолженности по приобретению материальных запасов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кредиторской задолженности по приобретению материальных запасов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приобретению биологических активов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кредиторской задолженности по приобретению биологических активов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кредиторской задолженности по приобретению биологических активов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lastRenderedPageBreak/>
              <w:t xml:space="preserve">Расчеты по безвозмездным перечислениям текущего характера государственным (муниципальным) учреждениям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кредиторской задолженности по безвозмездным перечислениям текущего характера государственным (муниципальным) учреждениям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кредиторской задолженности по безвозмездным перечислениям текущего характера государственным (муниципальным) учреждениям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безвозмездным перечислениям текущего характера финансовым организациям государственного сектора на производство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кредиторской задолженности по безвозмездным перечислениям текущего характера финансовым организациям государственного сектора на производство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кредиторской задолженности по безвозмездным перечислениям текущего характера финансовым организациям государственного сектора на производство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безвозмездным перечислениям текущего </w:t>
            </w:r>
            <w:r>
              <w:lastRenderedPageBreak/>
              <w:t xml:space="preserve">характера иным финансовым организациям (за исключением финансовых организаций государственного сектора) на производство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lastRenderedPageBreak/>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кредиторской задолженности по безвозмездным перечислениям текущего характера иным финансовым организациям (за исключением финансовых организаций государственного сектора) на производство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кредиторской задолженности по безвозмездным перечислениям текущего характера иным финансовым организациям (за исключением финансовых организаций государственного сектора) на производство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безвозмездным перечислениям текущего характера нефинансовым организациям государственного сектора на производство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кредиторской задолженности по безвозмездным перечислениям текущего характера нефинансовым организациям государственного сектора на производство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кредиторской задолженности по безвозмездным перечислениям текущего характера нефинансовым </w:t>
            </w:r>
            <w:r>
              <w:lastRenderedPageBreak/>
              <w:t xml:space="preserve">организациям государственного сектора на производство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lastRenderedPageBreak/>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производство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кредиторской задолженности по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производство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кредиторской задолженности по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производство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безвозмездным перечислениям текущего характера некоммерческим организациям и физическим лицам - производителям товаров, работ и услуг на производство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кредиторской задолженности по безвозмездным перечислениям текущего </w:t>
            </w:r>
            <w:r>
              <w:lastRenderedPageBreak/>
              <w:t xml:space="preserve">характера некоммерческим организациям и физическим лицам - производителям товаров, работ и услуг на производство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lastRenderedPageBreak/>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кредиторской задолженности по безвозмездным перечислениям текущего характера некоммерческим организациям и физическим лицам - производителям товаров, работ и услуг на производство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безвозмездным перечислениям текущего характера финансовым организациям государственного сектора на продукцию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кредиторской задолженности по безвозмездным перечислениям текущего характера финансовым организациям государственного сектора на продукцию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кредиторской задолженности по безвозмездным перечислениям текущего характера финансовым организациям государственного сектора на продукцию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безвозмездным перечислениям текущего характера иным финансовым организациям (за исключением финансовых организаций государственного сектора) на продукцию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lastRenderedPageBreak/>
              <w:t xml:space="preserve">Увеличение кредиторской задолженности по безвозмездным перечислениям текущего характера иным финансовым организациям (за исключением финансовых организаций государственного сектора) на продукцию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кредиторской задолженности по безвозмездным перечислениям текущего характера иным финансовым организациям (за исключением финансовых организаций государственного сектора) на продукцию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безвозмездным перечислениям текущего характера нефинансовым организациям государственного сектора на продукцию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кредиторской задолженности по безвозмездным перечислениям текущего характера нефинансовым организациям государственного сектора на продукцию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кредиторской задолженности по безвозмездным перечислениям текущего характера нефинансовым организациям государственного сектора на продукцию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безвозмездным перечислениям текущего характера иным </w:t>
            </w:r>
            <w:r>
              <w:lastRenderedPageBreak/>
              <w:t xml:space="preserve">нефинансовым организациям (за исключением нефинансовых организаций государственного сектора) на продукцию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lastRenderedPageBreak/>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A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кредиторской задолженности по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продукцию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A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кредиторской задолженности по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продукцию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A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безвозмездным перечислениям текущего характера некоммерческим организациям и физическим лицам - производителям товаров, работ и услуг на продукцию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B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кредиторской задолженности по безвозмездным перечислениям текущего характера некоммерческим организациям и физическим лицам - производителям товаров, работ и услуг на продукцию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B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lastRenderedPageBreak/>
              <w:t xml:space="preserve">Уменьшение кредиторской задолженности по безвозмездным перечислениям текущего характера некоммерческим организациям и физическим лицам - производителям товаров, работ и услуг на продукцию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B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перечислениям текущего характера другим бюджетам бюджетной системы Российской Федерации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vAlign w:val="center"/>
            <w:hideMark/>
          </w:tcPr>
          <w:p w:rsidR="00E64E75" w:rsidRDefault="00E64E75"/>
        </w:tc>
        <w:tc>
          <w:tcPr>
            <w:tcW w:w="739" w:type="dxa"/>
            <w:vAlign w:val="center"/>
            <w:hideMark/>
          </w:tcPr>
          <w:p w:rsidR="00E64E75" w:rsidRDefault="00E64E75">
            <w:pPr>
              <w:rPr>
                <w:rFonts w:eastAsia="Times New Roman"/>
                <w:sz w:val="20"/>
                <w:szCs w:val="20"/>
              </w:rPr>
            </w:pPr>
          </w:p>
        </w:tc>
        <w:tc>
          <w:tcPr>
            <w:tcW w:w="924" w:type="dxa"/>
            <w:vAlign w:val="center"/>
            <w:hideMark/>
          </w:tcPr>
          <w:p w:rsidR="00E64E75" w:rsidRDefault="00E64E75">
            <w:pPr>
              <w:rPr>
                <w:rFonts w:eastAsia="Times New Roman"/>
                <w:sz w:val="20"/>
                <w:szCs w:val="20"/>
              </w:rPr>
            </w:pPr>
          </w:p>
        </w:tc>
        <w:tc>
          <w:tcPr>
            <w:tcW w:w="924" w:type="dxa"/>
            <w:vAlign w:val="center"/>
            <w:hideMark/>
          </w:tcPr>
          <w:p w:rsidR="00E64E75" w:rsidRDefault="00E64E75">
            <w:pPr>
              <w:rPr>
                <w:rFonts w:eastAsia="Times New Roman"/>
                <w:sz w:val="20"/>
                <w:szCs w:val="20"/>
              </w:rPr>
            </w:pPr>
          </w:p>
        </w:tc>
        <w:tc>
          <w:tcPr>
            <w:tcW w:w="739" w:type="dxa"/>
            <w:vAlign w:val="center"/>
            <w:hideMark/>
          </w:tcPr>
          <w:p w:rsidR="00E64E75" w:rsidRDefault="00E64E75">
            <w:pPr>
              <w:rPr>
                <w:rFonts w:eastAsia="Times New Roman"/>
                <w:sz w:val="20"/>
                <w:szCs w:val="20"/>
              </w:rPr>
            </w:pPr>
          </w:p>
        </w:tc>
        <w:tc>
          <w:tcPr>
            <w:tcW w:w="924" w:type="dxa"/>
            <w:vAlign w:val="center"/>
            <w:hideMark/>
          </w:tcPr>
          <w:p w:rsidR="00E64E75" w:rsidRDefault="00E64E75">
            <w:pPr>
              <w:rPr>
                <w:rFonts w:eastAsia="Times New Roman"/>
                <w:sz w:val="20"/>
                <w:szCs w:val="20"/>
              </w:rPr>
            </w:pPr>
          </w:p>
        </w:tc>
        <w:tc>
          <w:tcPr>
            <w:tcW w:w="924" w:type="dxa"/>
            <w:vAlign w:val="center"/>
            <w:hideMark/>
          </w:tcPr>
          <w:p w:rsidR="00E64E75" w:rsidRDefault="00E64E75">
            <w:pPr>
              <w:rPr>
                <w:rFonts w:eastAsia="Times New Roman"/>
                <w:sz w:val="20"/>
                <w:szCs w:val="20"/>
              </w:rPr>
            </w:pPr>
          </w:p>
        </w:tc>
        <w:tc>
          <w:tcPr>
            <w:tcW w:w="924" w:type="dxa"/>
            <w:vAlign w:val="center"/>
            <w:hideMark/>
          </w:tcPr>
          <w:p w:rsidR="00E64E75" w:rsidRDefault="00E64E75">
            <w:pPr>
              <w:rPr>
                <w:rFonts w:eastAsia="Times New Roman"/>
                <w:sz w:val="20"/>
                <w:szCs w:val="20"/>
              </w:rPr>
            </w:pPr>
          </w:p>
        </w:tc>
        <w:tc>
          <w:tcPr>
            <w:tcW w:w="739" w:type="dxa"/>
            <w:vAlign w:val="center"/>
            <w:hideMark/>
          </w:tcPr>
          <w:p w:rsidR="00E64E75" w:rsidRDefault="00E64E75">
            <w:pPr>
              <w:rPr>
                <w:rFonts w:eastAsia="Times New Roman"/>
                <w:sz w:val="20"/>
                <w:szCs w:val="20"/>
              </w:rPr>
            </w:pPr>
          </w:p>
        </w:tc>
        <w:tc>
          <w:tcPr>
            <w:tcW w:w="924" w:type="dxa"/>
            <w:vAlign w:val="center"/>
            <w:hideMark/>
          </w:tcPr>
          <w:p w:rsidR="00E64E75" w:rsidRDefault="00E64E75">
            <w:pPr>
              <w:rPr>
                <w:rFonts w:eastAsia="Times New Roman"/>
                <w:sz w:val="20"/>
                <w:szCs w:val="20"/>
              </w:rPr>
            </w:pPr>
          </w:p>
        </w:tc>
        <w:tc>
          <w:tcPr>
            <w:tcW w:w="924" w:type="dxa"/>
            <w:vAlign w:val="center"/>
            <w:hideMark/>
          </w:tcPr>
          <w:p w:rsidR="00E64E75" w:rsidRDefault="00E64E75">
            <w:pPr>
              <w:rPr>
                <w:rFonts w:eastAsia="Times New Roman"/>
                <w:sz w:val="20"/>
                <w:szCs w:val="20"/>
              </w:rPr>
            </w:pP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кредиторской задолженности по перечислениям текущего характера другим бюджетам бюджетной системы Российской Федерации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кредиторской задолженности по перечислениям текущего характера другим бюджетам бюджетной системы Российской Федерации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перечислениям текущего характера наднациональным организациям и правительствам иностранных государств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кредиторской задолженности по перечислениям текущего характера наднациональным организациям и правительствам иностранных государств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кредиторской задолженности по перечислениям текущего </w:t>
            </w:r>
            <w:r>
              <w:lastRenderedPageBreak/>
              <w:t xml:space="preserve">характера наднациональным организациям и правительствам иностранных государств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lastRenderedPageBreak/>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перечислениям текущего характера международным организациям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кредиторской задолженности по перечислениям текущего характера международным организациям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кредиторской задолженности по перечислениям текущего характера международным организациям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перечислениям капитального характера другим бюджетам бюджетной системы Российской Федерации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кредиторской задолженности по перечислениям капитального характера другим бюджетам бюджетной системы Российской Федерации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кредиторской задолженности по перечислениям капитального характера другим бюджетам бюджетной системы Российской Федерации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перечислениям капитального характера наднациональным организациям и </w:t>
            </w:r>
            <w:r>
              <w:lastRenderedPageBreak/>
              <w:t xml:space="preserve">правительствам иностранных государств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lastRenderedPageBreak/>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кредиторской задолженности по перечислениям капитального характера наднациональным организациям и правительствам иностранных государств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кредиторской задолженности по перечислениям капитального характера наднациональным организациям и правительствам иностранных государств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перечислениям капитального характера международным организациям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кредиторской задолженности по перечислениям капитального характера международным организациям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кредиторской задолженности по перечислениям капитального характера международным организациям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пенсиям, пособиям и выплатам по пенсионному, социальному и медицинскому страхованию населения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кредиторской задолженности по пенсиям, пособиям и выплатам по </w:t>
            </w:r>
            <w:r>
              <w:lastRenderedPageBreak/>
              <w:t xml:space="preserve">пенсионному, социальному и медицинскому страхованию населения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lastRenderedPageBreak/>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кредиторской задолженности по пенсиям, пособиям и выплатам по пенсионному, социальному и медицинскому страхованию населения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пособиям по социальной помощи населению в денежной форме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кредиторской задолженности по пособиям по социальной помощи населению в денежной форме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кредиторской задолженности по пособиям по социальной помощи населению в денежной форме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пособиям по социальной помощи населению в натуральной форме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кредиторской задолженности по пособиям по социальной помощи населению в натуральной форме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кредиторской задолженности по пособиям по социальной помощи населению в натуральной форме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пенсиям, пособиям, выплачиваемым работодателями, </w:t>
            </w:r>
            <w:r>
              <w:lastRenderedPageBreak/>
              <w:t xml:space="preserve">нанимателями бывшим работникам в денежной форме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lastRenderedPageBreak/>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кредиторской задолженности по пенсиям, пособиям, выплачиваемым работодателями, нанимателями бывшим работникам в денежной форме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кредиторской задолженности по пенсиям, пособиям, выплачиваемым работодателями, нанимателями бывшим работникам в денежной форме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пособиям по социальной помощи, выплачиваемым работодателями, нанимателями бывшим работникам в натуральной форме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кредиторской задолженности по пособиям по социальной помощи, выплачиваемым работодателями, нанимателями бывшим работникам в натуральной форме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кредиторской задолженности по пособиям по социальной помощи, выплачиваемым работодателями, нанимателями бывшим работникам в натуральной форме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социальным пособиям и компенсациям </w:t>
            </w:r>
            <w:r>
              <w:lastRenderedPageBreak/>
              <w:t xml:space="preserve">персоналу в денежной форме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lastRenderedPageBreak/>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кредиторской задолженности по социальным пособиям и компенсациям персоналу в денежной форме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кредиторской задолженности по социальным пособиям и компенсациям персоналу в денежной форме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социальным компенсациям персоналу в натуральной форме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кредиторской задолженности социальным компенсациям персоналу в натуральной форме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кредиторской задолженности по социальным компенсациям персоналу в натуральной форме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приобретению ценных бумаг, кроме акций и иных финансовых инструментов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кредиторской задолженности по приобретению ценных бумаг, кроме акций и иных финансовых инструментов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кредиторской задолженности по приобретению ценных бумаг, кроме акций и иных финансовых инструментов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lastRenderedPageBreak/>
              <w:t xml:space="preserve">Расчеты по приобретению акций и иных финансовых инструментов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кредиторской задолженности по приобретению акций и иных финансовых инструментов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кредиторской задолженности по приобретению акций и иных финансовых инструментов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приобретению иных финансовых активов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кредиторской задолженности по приобретению иных финансовых активов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кредиторской задолженности по приобретению иных финансовых активов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безвозмездным перечислениям капитального характера государственным (муниципальным) учреждениям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кредиторской задолженности по безвозмездным перечислениям капитального характера государственным (муниципальным) учреждениям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кредиторской задолженности по безвозмездным </w:t>
            </w:r>
            <w:r>
              <w:lastRenderedPageBreak/>
              <w:t xml:space="preserve">перечислениям капитального характера государственным (муниципальным) учреждениям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lastRenderedPageBreak/>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безвозмездным перечислениям капитального характера финансовым организациям государственного сектора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кредиторской задолженности по безвозмездным перечислениям капитального характера финансовым организациям государственного сектора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кредиторской задолженности по безвозмездным перечислениям капитального характера финансовым организациям государственного сектора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Расчеты по безвозмездным перечислениям капитального характера иным финансовым организациям (за исключением финансовых организаций государственного сектора)</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Увеличение кредиторской задолженности по безвозмездным перечислениям капитального характера иным финансовым организациям (за исключением финансовых организаций государственного сектора)</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lastRenderedPageBreak/>
              <w:t>Уменьшение кредиторской задолженности по безвозмездным перечислениям капитального характера иным финансовым организациям (за исключением финансовых организаций государственного сектора)</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безвозмездным перечислениям капитального характера нефинансовым организациям государственного сектора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кредиторской задолженности по безвозмездным перечислениям капитального характера нефинансовым организациям государственного сектора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кредиторской задолженности по безвозмездным перечислениям капитального характера нефинансовым организациям государственного сектора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Расчеты по безвозмездным перечислениям капитального характера иным нефинансовым организациям (за исключением нефинансовых организаций государственного сектора)</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кредиторской задолженности по безвозмездным перечислениям капитального характера </w:t>
            </w:r>
            <w:r>
              <w:lastRenderedPageBreak/>
              <w:t>иным нефинансовым организациям (за исключением нефинансовых организаций государственного сектора)</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lastRenderedPageBreak/>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Уменьшение кредиторской задолженности по безвозмездным перечислениям капитального характера иным нефинансовым организациям (за исключением нефинансовых организаций государственного сектора)</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безвозмездным перечислениям капитального характера некоммерческим организациям и физическим лицам - производителям товаров, работ и услуг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кредиторской задолженности по безвозмездным перечислениям капитального характера некоммерческим организациям и физическим лицам - производителям товаров, работ и услуг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кредиторской задолженности по безвозмездным перечислениям капитального характера некоммерческим организациям и физическим лицам - производителям товаров, работ и услуг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Расчеты по штрафам за нарушение условий контрактов (договоров)</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lastRenderedPageBreak/>
              <w:t>Увеличение кредиторской задолженности по штрафам за нарушение условий контрактов (договоров)</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Уменьшение кредиторской задолженности по штрафам за нарушение условий контрактов (договоров)</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другим экономическим санкциям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кредиторской задолженности по другим экономическим санкциям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кредиторской задолженности по другим экономическим санкциям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иным выплатам текущего характера физическим лицам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кредиторской задолженности по иным выплатам текущего характера физическим лицам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кредиторской задолженности по иным выплатам текущего характера физическим лицам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иным выплатам текущего характера организациям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кредиторской задолженности по иным выплатам текущего характера организациям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bl>
    <w:p w:rsidR="00E64E75" w:rsidRDefault="00E64E75" w:rsidP="00E64E75">
      <w:pPr>
        <w:rPr>
          <w:rFonts w:ascii="Georgia" w:eastAsia="Times New Roman" w:hAnsi="Georgia"/>
          <w:vanish/>
        </w:rPr>
      </w:pPr>
    </w:p>
    <w:tbl>
      <w:tblPr>
        <w:tblW w:w="0" w:type="auto"/>
        <w:tblCellMar>
          <w:top w:w="75" w:type="dxa"/>
          <w:left w:w="150" w:type="dxa"/>
          <w:bottom w:w="75" w:type="dxa"/>
          <w:right w:w="150" w:type="dxa"/>
        </w:tblCellMar>
        <w:tblLook w:val="04A0" w:firstRow="1" w:lastRow="0" w:firstColumn="1" w:lastColumn="0" w:noHBand="0" w:noVBand="1"/>
      </w:tblPr>
      <w:tblGrid>
        <w:gridCol w:w="2128"/>
        <w:gridCol w:w="355"/>
        <w:gridCol w:w="355"/>
        <w:gridCol w:w="355"/>
        <w:gridCol w:w="356"/>
        <w:gridCol w:w="356"/>
        <w:gridCol w:w="356"/>
        <w:gridCol w:w="356"/>
        <w:gridCol w:w="393"/>
        <w:gridCol w:w="393"/>
        <w:gridCol w:w="356"/>
        <w:gridCol w:w="356"/>
        <w:gridCol w:w="356"/>
        <w:gridCol w:w="356"/>
        <w:gridCol w:w="356"/>
        <w:gridCol w:w="356"/>
        <w:gridCol w:w="374"/>
        <w:gridCol w:w="374"/>
        <w:gridCol w:w="356"/>
        <w:gridCol w:w="356"/>
        <w:gridCol w:w="356"/>
      </w:tblGrid>
      <w:tr w:rsidR="00E64E75" w:rsidTr="00E64E75">
        <w:trPr>
          <w:hidden/>
        </w:trPr>
        <w:tc>
          <w:tcPr>
            <w:tcW w:w="4250" w:type="dxa"/>
            <w:gridSpan w:val="11"/>
            <w:vAlign w:val="center"/>
            <w:hideMark/>
          </w:tcPr>
          <w:p w:rsidR="00E64E75" w:rsidRDefault="00E64E75">
            <w:pPr>
              <w:rPr>
                <w:rFonts w:ascii="Georgia" w:eastAsia="Times New Roman" w:hAnsi="Georgia"/>
                <w:vanish/>
              </w:rPr>
            </w:pPr>
          </w:p>
        </w:tc>
        <w:tc>
          <w:tcPr>
            <w:tcW w:w="739" w:type="dxa"/>
            <w:vAlign w:val="center"/>
            <w:hideMark/>
          </w:tcPr>
          <w:p w:rsidR="00E64E75" w:rsidRDefault="00E64E75">
            <w:pPr>
              <w:rPr>
                <w:rFonts w:eastAsia="Times New Roman"/>
                <w:sz w:val="20"/>
                <w:szCs w:val="20"/>
              </w:rPr>
            </w:pPr>
          </w:p>
        </w:tc>
        <w:tc>
          <w:tcPr>
            <w:tcW w:w="924" w:type="dxa"/>
            <w:vAlign w:val="center"/>
            <w:hideMark/>
          </w:tcPr>
          <w:p w:rsidR="00E64E75" w:rsidRDefault="00E64E75">
            <w:pPr>
              <w:rPr>
                <w:rFonts w:eastAsia="Times New Roman"/>
                <w:sz w:val="20"/>
                <w:szCs w:val="20"/>
              </w:rPr>
            </w:pPr>
          </w:p>
        </w:tc>
        <w:tc>
          <w:tcPr>
            <w:tcW w:w="924" w:type="dxa"/>
            <w:vAlign w:val="center"/>
            <w:hideMark/>
          </w:tcPr>
          <w:p w:rsidR="00E64E75" w:rsidRDefault="00E64E75">
            <w:pPr>
              <w:rPr>
                <w:rFonts w:eastAsia="Times New Roman"/>
                <w:sz w:val="20"/>
                <w:szCs w:val="20"/>
              </w:rPr>
            </w:pPr>
          </w:p>
        </w:tc>
        <w:tc>
          <w:tcPr>
            <w:tcW w:w="739" w:type="dxa"/>
            <w:vAlign w:val="center"/>
            <w:hideMark/>
          </w:tcPr>
          <w:p w:rsidR="00E64E75" w:rsidRDefault="00E64E75">
            <w:pPr>
              <w:rPr>
                <w:rFonts w:eastAsia="Times New Roman"/>
                <w:sz w:val="20"/>
                <w:szCs w:val="20"/>
              </w:rPr>
            </w:pPr>
          </w:p>
        </w:tc>
        <w:tc>
          <w:tcPr>
            <w:tcW w:w="924" w:type="dxa"/>
            <w:vAlign w:val="center"/>
            <w:hideMark/>
          </w:tcPr>
          <w:p w:rsidR="00E64E75" w:rsidRDefault="00E64E75">
            <w:pPr>
              <w:rPr>
                <w:rFonts w:eastAsia="Times New Roman"/>
                <w:sz w:val="20"/>
                <w:szCs w:val="20"/>
              </w:rPr>
            </w:pPr>
          </w:p>
        </w:tc>
        <w:tc>
          <w:tcPr>
            <w:tcW w:w="924" w:type="dxa"/>
            <w:vAlign w:val="center"/>
            <w:hideMark/>
          </w:tcPr>
          <w:p w:rsidR="00E64E75" w:rsidRDefault="00E64E75">
            <w:pPr>
              <w:rPr>
                <w:rFonts w:eastAsia="Times New Roman"/>
                <w:sz w:val="20"/>
                <w:szCs w:val="20"/>
              </w:rPr>
            </w:pPr>
          </w:p>
        </w:tc>
        <w:tc>
          <w:tcPr>
            <w:tcW w:w="924" w:type="dxa"/>
            <w:vAlign w:val="center"/>
            <w:hideMark/>
          </w:tcPr>
          <w:p w:rsidR="00E64E75" w:rsidRDefault="00E64E75">
            <w:pPr>
              <w:rPr>
                <w:rFonts w:eastAsia="Times New Roman"/>
                <w:sz w:val="20"/>
                <w:szCs w:val="20"/>
              </w:rPr>
            </w:pPr>
          </w:p>
        </w:tc>
        <w:tc>
          <w:tcPr>
            <w:tcW w:w="739" w:type="dxa"/>
            <w:vAlign w:val="center"/>
            <w:hideMark/>
          </w:tcPr>
          <w:p w:rsidR="00E64E75" w:rsidRDefault="00E64E75">
            <w:pPr>
              <w:rPr>
                <w:rFonts w:eastAsia="Times New Roman"/>
                <w:sz w:val="20"/>
                <w:szCs w:val="20"/>
              </w:rPr>
            </w:pPr>
          </w:p>
        </w:tc>
        <w:tc>
          <w:tcPr>
            <w:tcW w:w="924" w:type="dxa"/>
            <w:vAlign w:val="center"/>
            <w:hideMark/>
          </w:tcPr>
          <w:p w:rsidR="00E64E75" w:rsidRDefault="00E64E75">
            <w:pPr>
              <w:rPr>
                <w:rFonts w:eastAsia="Times New Roman"/>
                <w:sz w:val="20"/>
                <w:szCs w:val="20"/>
              </w:rPr>
            </w:pPr>
          </w:p>
        </w:tc>
        <w:tc>
          <w:tcPr>
            <w:tcW w:w="924" w:type="dxa"/>
            <w:vAlign w:val="center"/>
            <w:hideMark/>
          </w:tcPr>
          <w:p w:rsidR="00E64E75" w:rsidRDefault="00E64E75">
            <w:pPr>
              <w:rPr>
                <w:rFonts w:eastAsia="Times New Roman"/>
                <w:sz w:val="20"/>
                <w:szCs w:val="20"/>
              </w:rPr>
            </w:pP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lastRenderedPageBreak/>
              <w:t xml:space="preserve">Уменьшение кредиторской задолженности по иным выплатам текущего характера организациям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иным выплатам капитального характера физическим лицам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кредиторской задолженности по иным выплатам капитального характера физическим лицам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кредиторской задолженности по иным выплатам капитального характера физическим лицам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иным выплатам капитального характера организациям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кредиторской задолженности по иным выплатам капитального характера организациям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кредиторской задолженности по иным выплатам капитального характера организациям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покрытию расходов (убытков) по договору простого товарищества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T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кредиторской задолженности по покрытию расходов (убытков) по договору простого товарищества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T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кредиторской задолженности по покрытию расходов (убытков) по договору простого товарищества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T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платежам в бюджеты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налогу на доходы физических лиц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кредиторской задолженности по налогу на доходы физических лиц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кредиторской задолженности по налогу на доходы физических лиц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страховым взносам на обязательное социальное страхование на случай временной нетрудоспособности и в связи с материнством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lastRenderedPageBreak/>
              <w:t xml:space="preserve">Увеличение кредиторской задолженности по страховым взносам на обязательное социальное страхование на случай временной нетрудоспособности и в связи с материнством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кредиторской задолженности по страховым взносам на обязательное социальное страхование на случай временной нетрудоспособности и в связи с материнством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налогу на прибыль организаций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кредиторской задолженности по налогу на прибыль организаций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кредиторской задолженности по налогу на прибыль организаций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налогу на добавленную стоимость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кредиторской задолженности по налогу на добавленную стоимость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кредиторской задолженности по налогу на добавленную стоимость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прочим платежам в бюджет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кредиторской задолженности по прочим платежам в бюджет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кредиторской задолженности по прочим платежам в бюджет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страховым взносам на обязательное социальное страхование от несчастных случаев на производстве и профессиональных заболеваний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кредиторской задолженности по страховым взносам на обязательное социальное страхование от несчастных случаев на производстве и профессиональных заболеваний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кредиторской задолженности по страховым взносам на обязательное социальное </w:t>
            </w:r>
            <w:r>
              <w:lastRenderedPageBreak/>
              <w:t xml:space="preserve">страхование от несчастных случаев на производстве и профессиональных заболеваний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lastRenderedPageBreak/>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Расчеты по страховым взносам на обязательное медицинское страхование в ФФОМС</w:t>
            </w:r>
            <w:r>
              <w:rPr>
                <w:noProof/>
              </w:rPr>
              <w:drawing>
                <wp:inline distT="0" distB="0" distL="0" distR="0">
                  <wp:extent cx="104775" cy="209550"/>
                  <wp:effectExtent l="0" t="0" r="9525" b="0"/>
                  <wp:docPr id="20" name="Рисунок 20" descr="https://gosfinansy.ru/system/content/image/224/1/2823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gosfinansy.ru/system/content/image/224/1/2823659/"/>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04775" cy="209550"/>
                          </a:xfrm>
                          <a:prstGeom prst="rect">
                            <a:avLst/>
                          </a:prstGeom>
                          <a:noFill/>
                          <a:ln>
                            <a:noFill/>
                          </a:ln>
                        </pic:spPr>
                      </pic:pic>
                    </a:graphicData>
                  </a:graphic>
                </wp:inline>
              </w:drawing>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12936" w:type="dxa"/>
            <w:gridSpan w:val="2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w:t>
            </w:r>
            <w:r>
              <w:rPr>
                <w:noProof/>
              </w:rPr>
              <w:drawing>
                <wp:inline distT="0" distB="0" distL="0" distR="0">
                  <wp:extent cx="104775" cy="209550"/>
                  <wp:effectExtent l="0" t="0" r="9525" b="0"/>
                  <wp:docPr id="19" name="Рисунок 19" descr="https://gosfinansy.ru/system/content/image/224/1/2823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gosfinansy.ru/system/content/image/224/1/2823659/"/>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04775" cy="209550"/>
                          </a:xfrm>
                          <a:prstGeom prst="rect">
                            <a:avLst/>
                          </a:prstGeom>
                          <a:noFill/>
                          <a:ln>
                            <a:noFill/>
                          </a:ln>
                        </pic:spPr>
                      </pic:pic>
                    </a:graphicData>
                  </a:graphic>
                </wp:inline>
              </w:drawing>
            </w:r>
            <w:r>
              <w:t xml:space="preserve"> Федеральный фонд обязательного медицинского страхования (ФФОМС).</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кредиторской задолженности по страховым взносам на обязательное медицинское страхование в ФФОМС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кредиторской задолженности по страховым взносам на обязательное медицинское страхование в ФФОМС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Расчеты по страховым взносам на обязательное медицинское страхование в ТФОМС</w:t>
            </w:r>
            <w:r>
              <w:rPr>
                <w:noProof/>
              </w:rPr>
              <w:drawing>
                <wp:inline distT="0" distB="0" distL="0" distR="0">
                  <wp:extent cx="104775" cy="209550"/>
                  <wp:effectExtent l="0" t="0" r="9525" b="0"/>
                  <wp:docPr id="18" name="Рисунок 18" descr="https://gosfinansy.ru/system/content/image/224/1/2823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gosfinansy.ru/system/content/image/224/1/2823660/"/>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04775" cy="209550"/>
                          </a:xfrm>
                          <a:prstGeom prst="rect">
                            <a:avLst/>
                          </a:prstGeom>
                          <a:noFill/>
                          <a:ln>
                            <a:noFill/>
                          </a:ln>
                        </pic:spPr>
                      </pic:pic>
                    </a:graphicData>
                  </a:graphic>
                </wp:inline>
              </w:drawing>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12936" w:type="dxa"/>
            <w:gridSpan w:val="2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w:t>
            </w:r>
            <w:r>
              <w:rPr>
                <w:noProof/>
              </w:rPr>
              <w:drawing>
                <wp:inline distT="0" distB="0" distL="0" distR="0">
                  <wp:extent cx="104775" cy="209550"/>
                  <wp:effectExtent l="0" t="0" r="9525" b="0"/>
                  <wp:docPr id="17" name="Рисунок 17" descr="https://gosfinansy.ru/system/content/image/224/1/2823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gosfinansy.ru/system/content/image/224/1/2823660/"/>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04775" cy="209550"/>
                          </a:xfrm>
                          <a:prstGeom prst="rect">
                            <a:avLst/>
                          </a:prstGeom>
                          <a:noFill/>
                          <a:ln>
                            <a:noFill/>
                          </a:ln>
                        </pic:spPr>
                      </pic:pic>
                    </a:graphicData>
                  </a:graphic>
                </wp:inline>
              </w:drawing>
            </w:r>
            <w:r>
              <w:t xml:space="preserve"> Территориальный фонд обязательного медицинского страхования (ТФОМС).</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кредиторской задолженности по страховым взносам на обязательное медицинское страхование в ТФОМС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кредиторской задолженности по страховым взносам на обязательное медицинское страхование в ТФОМС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дополнительным страховым взносам на пенсионное страхование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кредиторской задолженности по дополнительным страховым взносам на пенсионное страхование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кредиторской задолженности по дополнительным страховым взносам на пенсионное страхование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страховым взносам на обязательное пенсионное страхование на выплату страховой части трудовой пенсии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lastRenderedPageBreak/>
              <w:t xml:space="preserve">Увеличение кредиторской задолженности по страховым взносам на обязательное пенсионное страхование на выплату страховой части трудовой пенсии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кредиторской задолженности по страховым взносам на обязательное пенсионное страхование на выплату страховой части трудовой пенсии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страховым взносам на обязательное пенсионное страхование на выплату накопительной части трудовой пенсии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кредиторской задолженности по страховым взносам на обязательное пенсионное страхование на выплату накопительной части трудовой пенсии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кредиторской задолженности по страховым взносам на обязательное пенсионное страхование на выплату накопительной части трудовой пенсии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налогу на имущество организаций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кредиторской задолженности по налогу на имущество организаций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кредиторской задолженности по налогу на имущество организаций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земельному налогу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кредиторской задолженности по земельному налогу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кредиторской задолженности по земельному налогу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единому налоговому платежу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кредиторской задолженности по единому налоговому платежу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lastRenderedPageBreak/>
              <w:t xml:space="preserve">Уменьшение кредиторской задолженности по единому налоговому платежу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единому страховому тарифу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кредиторской задолженности по единому страховому тарифу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кредиторской задолженности по единому страховому тарифу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Прочие расчеты с кредиторами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средствам, полученным во временное распоряжение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кредиторской задолженности по средствам, полученным во временное распоряжение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кредиторской задолженности по средствам, полученным во временное распоряжение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с депонентами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кредиторской задолженности по расчетам с депонентами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кредиторской задолженности по расчетам с депонентами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удержаниям из выплат по оплате труда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кредиторской задолженности по удержаниям из выплат по оплате труда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кредиторской задолженности по удержаниям из выплат по оплате труда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Внутриведомственные расчеты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Внутриведомственные расчеты по доходам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Внутриведомственные расчеты по расходам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lastRenderedPageBreak/>
              <w:t xml:space="preserve">Внутриведомственные расчеты по приобретению нефинансовых активов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Внутриведомственные расчеты по доходам от выбытий нефинансовых активов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Внутриведомственные расчеты по поступлению финансовых активов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Внутриведомственные расчеты по выбытию финансовых активов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Внутриведомственные расчеты по увеличению обязательств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Внутриведомственные расчеты по уменьшению обязательств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платежам из бюджета с финансовым органом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с прочими кредиторами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расчетов с прочими кредиторами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расчетов с прочими кредиторами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с плательщиками по единому налоговому платежу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расчетов с плательщиками по единому налоговому платежу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расчетов с плательщиками по единому налоговому платежу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Иные расчеты года, предшествующего отчетному, выявленные по контрольным мероприятиям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иных расчетов года, предшествующего отчетному, выявленных по контрольным мероприятиям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lastRenderedPageBreak/>
              <w:t xml:space="preserve">Уменьшение иных расчетов года, предшествующего отчетному, выявленных по контрольным мероприятиям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Иные расчеты прошлых лет, выявленные по контрольным мероприятиям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иных расчетов прошлых лет, выявленных по контрольным мероприятиям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иных расчетов прошлых лет, выявленных по контрольным мероприятиям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Иные расчеты года, предшествующего отчетному, выявленные в отчетном году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иных расчетов года, предшествующего отчетному, выявленных в отчетном году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иных расчетов года, предшествующего отчетному, выявленных в отчетном году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Иные расчеты прошлых лет, выявленные в отчетном году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иных расчетов прошлых лет, выявленных в отчетном году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иных расчетов прошлых лет, выявленных в отчетном году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вкладам товарищей по договору простого товарищества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расчетов по вкладам товарищей по договору простого товарищества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расчетов по вкладам товарищей по договору простого товарищества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T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выплате наличных денег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кредиторской задолженности по выплате наличных денег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lastRenderedPageBreak/>
              <w:t xml:space="preserve">Уменьшение кредиторской задолженности по выплате наличных денег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операциям на счетах органа, осуществляющего кассовое обслуживание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операциям бюджета на счетах органа, осуществляющего кассовое обслуживание, по доходам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операциям бюджета на счетах органа, осуществляющего кассовое обслуживание, по выбытию нефинансовых активов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операциям бюджета на счетах органа, осуществляющего кассовое обслуживание, по выбытию финансовых активов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операциям бюджета на счетах органа, осуществляющего кассовое обслуживание, по долговым заимствованиям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c>
          <w:tcPr>
            <w:tcW w:w="4250" w:type="dxa"/>
            <w:gridSpan w:val="11"/>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операциям бюджета на счетах органа, осуществляющего кассовое обслуживание, по расходам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vAlign w:val="center"/>
            <w:hideMark/>
          </w:tcPr>
          <w:p w:rsidR="00E64E75" w:rsidRDefault="00E64E75"/>
        </w:tc>
        <w:tc>
          <w:tcPr>
            <w:tcW w:w="739" w:type="dxa"/>
            <w:vAlign w:val="center"/>
            <w:hideMark/>
          </w:tcPr>
          <w:p w:rsidR="00E64E75" w:rsidRDefault="00E64E75">
            <w:pPr>
              <w:rPr>
                <w:rFonts w:eastAsia="Times New Roman"/>
                <w:sz w:val="20"/>
                <w:szCs w:val="20"/>
              </w:rPr>
            </w:pPr>
          </w:p>
        </w:tc>
        <w:tc>
          <w:tcPr>
            <w:tcW w:w="924" w:type="dxa"/>
            <w:vAlign w:val="center"/>
            <w:hideMark/>
          </w:tcPr>
          <w:p w:rsidR="00E64E75" w:rsidRDefault="00E64E75">
            <w:pPr>
              <w:rPr>
                <w:rFonts w:eastAsia="Times New Roman"/>
                <w:sz w:val="20"/>
                <w:szCs w:val="20"/>
              </w:rPr>
            </w:pPr>
          </w:p>
        </w:tc>
        <w:tc>
          <w:tcPr>
            <w:tcW w:w="924" w:type="dxa"/>
            <w:vAlign w:val="center"/>
            <w:hideMark/>
          </w:tcPr>
          <w:p w:rsidR="00E64E75" w:rsidRDefault="00E64E75">
            <w:pPr>
              <w:rPr>
                <w:rFonts w:eastAsia="Times New Roman"/>
                <w:sz w:val="20"/>
                <w:szCs w:val="20"/>
              </w:rPr>
            </w:pPr>
          </w:p>
        </w:tc>
        <w:tc>
          <w:tcPr>
            <w:tcW w:w="739" w:type="dxa"/>
            <w:vAlign w:val="center"/>
            <w:hideMark/>
          </w:tcPr>
          <w:p w:rsidR="00E64E75" w:rsidRDefault="00E64E75">
            <w:pPr>
              <w:rPr>
                <w:rFonts w:eastAsia="Times New Roman"/>
                <w:sz w:val="20"/>
                <w:szCs w:val="20"/>
              </w:rPr>
            </w:pPr>
          </w:p>
        </w:tc>
        <w:tc>
          <w:tcPr>
            <w:tcW w:w="924" w:type="dxa"/>
            <w:vAlign w:val="center"/>
            <w:hideMark/>
          </w:tcPr>
          <w:p w:rsidR="00E64E75" w:rsidRDefault="00E64E75">
            <w:pPr>
              <w:rPr>
                <w:rFonts w:eastAsia="Times New Roman"/>
                <w:sz w:val="20"/>
                <w:szCs w:val="20"/>
              </w:rPr>
            </w:pPr>
          </w:p>
        </w:tc>
        <w:tc>
          <w:tcPr>
            <w:tcW w:w="924" w:type="dxa"/>
            <w:vAlign w:val="center"/>
            <w:hideMark/>
          </w:tcPr>
          <w:p w:rsidR="00E64E75" w:rsidRDefault="00E64E75">
            <w:pPr>
              <w:rPr>
                <w:rFonts w:eastAsia="Times New Roman"/>
                <w:sz w:val="20"/>
                <w:szCs w:val="20"/>
              </w:rPr>
            </w:pPr>
          </w:p>
        </w:tc>
        <w:tc>
          <w:tcPr>
            <w:tcW w:w="924" w:type="dxa"/>
            <w:vAlign w:val="center"/>
            <w:hideMark/>
          </w:tcPr>
          <w:p w:rsidR="00E64E75" w:rsidRDefault="00E64E75">
            <w:pPr>
              <w:rPr>
                <w:rFonts w:eastAsia="Times New Roman"/>
                <w:sz w:val="20"/>
                <w:szCs w:val="20"/>
              </w:rPr>
            </w:pPr>
          </w:p>
        </w:tc>
        <w:tc>
          <w:tcPr>
            <w:tcW w:w="739" w:type="dxa"/>
            <w:vAlign w:val="center"/>
            <w:hideMark/>
          </w:tcPr>
          <w:p w:rsidR="00E64E75" w:rsidRDefault="00E64E75">
            <w:pPr>
              <w:rPr>
                <w:rFonts w:eastAsia="Times New Roman"/>
                <w:sz w:val="20"/>
                <w:szCs w:val="20"/>
              </w:rPr>
            </w:pPr>
          </w:p>
        </w:tc>
        <w:tc>
          <w:tcPr>
            <w:tcW w:w="924" w:type="dxa"/>
            <w:vAlign w:val="center"/>
            <w:hideMark/>
          </w:tcPr>
          <w:p w:rsidR="00E64E75" w:rsidRDefault="00E64E75">
            <w:pPr>
              <w:rPr>
                <w:rFonts w:eastAsia="Times New Roman"/>
                <w:sz w:val="20"/>
                <w:szCs w:val="20"/>
              </w:rPr>
            </w:pPr>
          </w:p>
        </w:tc>
        <w:tc>
          <w:tcPr>
            <w:tcW w:w="924" w:type="dxa"/>
            <w:vAlign w:val="center"/>
            <w:hideMark/>
          </w:tcPr>
          <w:p w:rsidR="00E64E75" w:rsidRDefault="00E64E75">
            <w:pPr>
              <w:rPr>
                <w:rFonts w:eastAsia="Times New Roman"/>
                <w:sz w:val="20"/>
                <w:szCs w:val="20"/>
              </w:rPr>
            </w:pP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операциям бюджета на счетах органа, осуществляющего кассовое обслуживание, по поступлению финансовых активов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операциям бюджета на счетах органа, осуществляющего кассовое обслуживание, по изменению (увеличению) </w:t>
            </w:r>
            <w:r>
              <w:lastRenderedPageBreak/>
              <w:t xml:space="preserve">остатков денежных средств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lastRenderedPageBreak/>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операциям бюджета на счетах органа, осуществляющего кассовое обслуживание, по приобретению ценных бумаг, кроме акций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операциям бюджета на счетах органа, осуществляющего кассовое обслуживание, по приобретению акций и иных форм участия в капитале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операциям бюджета на счетах органа, осуществляющего кассовое обслуживание, по предоставлению бюджетных кредитов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операциям бюджета на счетах органа, осуществляющего кассовое обслуживание, по поступлению иных финансовых активов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операциям </w:t>
            </w:r>
            <w:r>
              <w:lastRenderedPageBreak/>
              <w:t xml:space="preserve">бюджета на счетах органа, осуществляющего кассовое обслуживание, по выбытию финансовых активов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lastRenderedPageBreak/>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операциям бюджета на счетах органа, осуществляющего кассовое обслуживание, по изменению (уменьшению) остатков денежных средств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операциям бюджета на счетах органа, осуществляющего кассовое обслуживание, по погашению долговых обязательств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операциям бюджета на счетах органа, осуществляющего кассовое обслуживание, по погашению задолженности по внутреннему долгу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операциям бюджета на счетах органа, осуществляющего кассовое </w:t>
            </w:r>
            <w:r>
              <w:lastRenderedPageBreak/>
              <w:t xml:space="preserve">обслуживание, по погашению задолженности по внешнему государственному долгу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lastRenderedPageBreak/>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операциям бюджетных учреждений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операциям автономных учреждений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Расчеты по операциям иных организаций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Внутренние расчеты по поступлениям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кредиторской задолженности по внутренним расчетам по поступлениям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кредиторской задолженности по внутренним расчетам по поступлениям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Внутренние расчеты по выбытиям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Увеличение кредиторской задолженности по внутренним </w:t>
            </w:r>
            <w:r>
              <w:lastRenderedPageBreak/>
              <w:t xml:space="preserve">расчетам по выбытиям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lastRenderedPageBreak/>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Уменьшение кредиторской задолженности по внутренним расчетам по выбытиям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РАЗДЕЛ 4.</w:t>
            </w:r>
          </w:p>
          <w:p w:rsidR="00E64E75" w:rsidRDefault="00E64E75">
            <w:pPr>
              <w:pStyle w:val="formattext"/>
            </w:pPr>
            <w:r>
              <w:t xml:space="preserve">ФИНАНСОВЫЙ РЕЗУЛЬТАТ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Финансовый результат экономического субъекта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Доходы текущего финансового года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X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Доходы финансового года, предшествующего отчетному, выявленные по контрольным мероприятиям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X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Доходы прошлых финансовых лет, выявленные по контрольным мероприятиям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X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Доходы экономического субъекта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X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Доходы финансового года, предшествующего отчетному, </w:t>
            </w:r>
            <w:r>
              <w:lastRenderedPageBreak/>
              <w:t xml:space="preserve">выявленные в отчетном году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lastRenderedPageBreak/>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X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Доходы прошлых финансовых лет, выявленные в отчетном году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X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Расходы текущего финансового года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X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Расходы финансового года, предшествующего отчетному, выявленные по контрольным мероприятиям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X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Расходы прошлых финансовых лет, выявленные по контрольным мероприятиям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X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Расходы финансового года, предшествующего отчетному, выявленные в отчетном году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8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X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Расходы прошлых финансовых лет, выявленные в отчетном году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X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Финансовый результат прошлых отчетных периодов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lastRenderedPageBreak/>
              <w:t xml:space="preserve">Доходы будущих периодов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Доходы будущих периодов к признанию в текущем году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X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Доходы будущих периодов к признанию в очередные годы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X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Расходы будущих периодов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X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X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Резервы предстоящих расходов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X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X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Результат по кассовым операциям бюджета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Результат по кассовому исполнению бюджета по поступлениям в бюджет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X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Результат по кассовому исполнению бюджета по выбытиям из бюджета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X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Результат прошлых отчетных периодов по кассовому исполнению бюджета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lastRenderedPageBreak/>
              <w:t>РАЗДЕЛ 5.</w:t>
            </w:r>
          </w:p>
          <w:p w:rsidR="00E64E75" w:rsidRDefault="00E64E75">
            <w:pPr>
              <w:pStyle w:val="formattext"/>
            </w:pPr>
            <w:r>
              <w:t xml:space="preserve">САНКЦИОНИРОВАНИЕ РАСХОДОВ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Лимиты бюджетных обязательств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Доведенные лимиты бюджетных обязательств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X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X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Лимиты бюджетных обязательств к распределению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X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X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Лимиты бюджетных обязательств получателей бюджетных средств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X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X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Переданные лимиты бюджетных обязательств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X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X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Полученные лимиты бюджетных обязательств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X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X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Лимиты бюджетных обязательств в пути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X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X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Утвержденные лимиты бюджетных обязательств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X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X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lastRenderedPageBreak/>
              <w:t xml:space="preserve">Обязательства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Принятые обязательства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X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X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Принятые денежные обязательства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X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X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Исполненные денежные обязательства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X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X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Принимаемые обязательства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X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X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Отложенные обязательства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X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X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Бюджетные ассигнования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X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X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Доведенные бюджетные ассигнования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X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X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Бюджетные ассигнования к распределению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X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X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Бюджетные ассигнования получателей бюджетных средств и администраторов выплат по источникам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X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X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Переданные бюджетные ассигнования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X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X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Полученные бюджетные ассигнования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X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X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lastRenderedPageBreak/>
              <w:t xml:space="preserve">Бюджетные ассигнования в пути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6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X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X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Утвержденные бюджетные ассигнования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9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X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X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Сметные (плановые, прогнозные) назначения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X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X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r w:rsidR="00E64E75" w:rsidTr="00E64E75">
        <w:trPr>
          <w:gridAfter w:val="10"/>
          <w:wAfter w:w="8686" w:type="dxa"/>
        </w:trPr>
        <w:tc>
          <w:tcPr>
            <w:tcW w:w="425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Утвержденный объем финансового обеспечения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c>
          <w:tcPr>
            <w:tcW w:w="739"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X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X </w:t>
            </w:r>
          </w:p>
        </w:tc>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 </w:t>
            </w:r>
          </w:p>
        </w:tc>
      </w:tr>
    </w:tbl>
    <w:p w:rsidR="00E64E75" w:rsidRDefault="00E64E75" w:rsidP="00E64E75">
      <w:pPr>
        <w:rPr>
          <w:rFonts w:ascii="Helvetica" w:eastAsia="Times New Roman" w:hAnsi="Helvetica" w:cs="Helvetica"/>
          <w:sz w:val="27"/>
          <w:szCs w:val="27"/>
        </w:rPr>
      </w:pPr>
      <w:r>
        <w:rPr>
          <w:rStyle w:val="docuntyped-name"/>
          <w:rFonts w:ascii="Helvetica" w:eastAsia="Times New Roman" w:hAnsi="Helvetica" w:cs="Helvetica"/>
          <w:sz w:val="27"/>
          <w:szCs w:val="27"/>
        </w:rPr>
        <w:t>Забалансовые счета</w:t>
      </w:r>
    </w:p>
    <w:tbl>
      <w:tblPr>
        <w:tblW w:w="0" w:type="auto"/>
        <w:tblCellMar>
          <w:top w:w="75" w:type="dxa"/>
          <w:left w:w="150" w:type="dxa"/>
          <w:bottom w:w="75" w:type="dxa"/>
          <w:right w:w="150" w:type="dxa"/>
        </w:tblCellMar>
        <w:tblLook w:val="04A0" w:firstRow="1" w:lastRow="0" w:firstColumn="1" w:lastColumn="0" w:noHBand="0" w:noVBand="1"/>
      </w:tblPr>
      <w:tblGrid>
        <w:gridCol w:w="8007"/>
        <w:gridCol w:w="1348"/>
      </w:tblGrid>
      <w:tr w:rsidR="00E64E75" w:rsidTr="00E64E75">
        <w:tc>
          <w:tcPr>
            <w:tcW w:w="9794" w:type="dxa"/>
            <w:vAlign w:val="center"/>
            <w:hideMark/>
          </w:tcPr>
          <w:p w:rsidR="00E64E75" w:rsidRDefault="00E64E75">
            <w:pPr>
              <w:rPr>
                <w:rFonts w:ascii="Helvetica" w:eastAsia="Times New Roman" w:hAnsi="Helvetica" w:cs="Helvetica"/>
                <w:sz w:val="27"/>
                <w:szCs w:val="27"/>
              </w:rPr>
            </w:pPr>
          </w:p>
        </w:tc>
        <w:tc>
          <w:tcPr>
            <w:tcW w:w="1478" w:type="dxa"/>
            <w:vAlign w:val="center"/>
            <w:hideMark/>
          </w:tcPr>
          <w:p w:rsidR="00E64E75" w:rsidRDefault="00E64E75">
            <w:pPr>
              <w:rPr>
                <w:rFonts w:eastAsia="Times New Roman"/>
                <w:sz w:val="20"/>
                <w:szCs w:val="20"/>
              </w:rPr>
            </w:pPr>
          </w:p>
        </w:tc>
      </w:tr>
      <w:tr w:rsidR="00E64E75" w:rsidTr="00E64E75">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Наименование счета </w:t>
            </w:r>
          </w:p>
        </w:tc>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Номер счета </w:t>
            </w:r>
          </w:p>
        </w:tc>
      </w:tr>
      <w:tr w:rsidR="00E64E75" w:rsidTr="00E64E75">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 </w:t>
            </w:r>
          </w:p>
        </w:tc>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 </w:t>
            </w:r>
          </w:p>
        </w:tc>
      </w:tr>
      <w:tr w:rsidR="00E64E75" w:rsidTr="00E64E75">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Имущество, полученное в пользование </w:t>
            </w:r>
          </w:p>
        </w:tc>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01 </w:t>
            </w:r>
          </w:p>
        </w:tc>
      </w:tr>
      <w:tr w:rsidR="00E64E75" w:rsidTr="00E64E75">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Материальные ценности на хранении </w:t>
            </w:r>
          </w:p>
        </w:tc>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02 </w:t>
            </w:r>
          </w:p>
        </w:tc>
      </w:tr>
      <w:tr w:rsidR="00E64E75" w:rsidTr="00E64E75">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Бланки строгой отчетности </w:t>
            </w:r>
          </w:p>
        </w:tc>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03 </w:t>
            </w:r>
          </w:p>
        </w:tc>
      </w:tr>
      <w:tr w:rsidR="00E64E75" w:rsidTr="00E64E75">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Сомнительная задолженность </w:t>
            </w:r>
          </w:p>
        </w:tc>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04 </w:t>
            </w:r>
          </w:p>
        </w:tc>
      </w:tr>
      <w:tr w:rsidR="00E64E75" w:rsidTr="00E64E75">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Материальные ценности, оплаченные по централизованному снабжению </w:t>
            </w:r>
          </w:p>
        </w:tc>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05 </w:t>
            </w:r>
          </w:p>
        </w:tc>
      </w:tr>
      <w:tr w:rsidR="00E64E75" w:rsidTr="00E64E75">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Задолженность учащихся и студентов за невозвращенные материальные ценности </w:t>
            </w:r>
          </w:p>
        </w:tc>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06 </w:t>
            </w:r>
          </w:p>
        </w:tc>
      </w:tr>
      <w:tr w:rsidR="00E64E75" w:rsidTr="00E64E75">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Награды, призы, кубки и ценные подарки, сувениры </w:t>
            </w:r>
          </w:p>
        </w:tc>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07 </w:t>
            </w:r>
          </w:p>
        </w:tc>
      </w:tr>
      <w:tr w:rsidR="00E64E75" w:rsidTr="00E64E75">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Путевки неоплаченные </w:t>
            </w:r>
          </w:p>
        </w:tc>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08 </w:t>
            </w:r>
          </w:p>
        </w:tc>
      </w:tr>
      <w:tr w:rsidR="00E64E75" w:rsidTr="00E64E75">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Запасные части к транспортным средствам, выданные взамен изношенных </w:t>
            </w:r>
          </w:p>
        </w:tc>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09 </w:t>
            </w:r>
          </w:p>
        </w:tc>
      </w:tr>
      <w:tr w:rsidR="00E64E75" w:rsidTr="00E64E75">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Обеспечение исполнения обязательств </w:t>
            </w:r>
          </w:p>
        </w:tc>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10 </w:t>
            </w:r>
          </w:p>
        </w:tc>
      </w:tr>
      <w:tr w:rsidR="00E64E75" w:rsidTr="00E64E75">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lastRenderedPageBreak/>
              <w:t xml:space="preserve">Государственные и муниципальные гарантии </w:t>
            </w:r>
          </w:p>
        </w:tc>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11 </w:t>
            </w:r>
          </w:p>
        </w:tc>
      </w:tr>
      <w:tr w:rsidR="00E64E75" w:rsidTr="00E64E75">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Спецоборудование для выполнения научно-исследовательских работ по договорам с заказчиками </w:t>
            </w:r>
          </w:p>
        </w:tc>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12 </w:t>
            </w:r>
          </w:p>
        </w:tc>
      </w:tr>
      <w:tr w:rsidR="00E64E75" w:rsidTr="00E64E75">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Экспериментальные устройства </w:t>
            </w:r>
          </w:p>
        </w:tc>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13 </w:t>
            </w:r>
          </w:p>
        </w:tc>
      </w:tr>
      <w:tr w:rsidR="00E64E75" w:rsidTr="00E64E75">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Расчетные документы, ожидающие исполнения </w:t>
            </w:r>
          </w:p>
        </w:tc>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14 </w:t>
            </w:r>
          </w:p>
        </w:tc>
      </w:tr>
      <w:tr w:rsidR="00E64E75" w:rsidTr="00E64E75">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Расчетные документы, не оплаченные в срок из-за отсутствия средств на счете государственного (муниципального) учреждения </w:t>
            </w:r>
          </w:p>
        </w:tc>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15 </w:t>
            </w:r>
          </w:p>
        </w:tc>
      </w:tr>
      <w:tr w:rsidR="00E64E75" w:rsidTr="00E64E75">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Переплаты пенсий и пособий вследствие неправильного применения законодательства о пенсиях и пособиях, счетных ошибок </w:t>
            </w:r>
          </w:p>
        </w:tc>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16 </w:t>
            </w:r>
          </w:p>
        </w:tc>
      </w:tr>
      <w:tr w:rsidR="00E64E75" w:rsidTr="00E64E75">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Поступления денежных средств</w:t>
            </w:r>
            <w:r>
              <w:rPr>
                <w:noProof/>
              </w:rPr>
              <w:drawing>
                <wp:inline distT="0" distB="0" distL="0" distR="0">
                  <wp:extent cx="104775" cy="209550"/>
                  <wp:effectExtent l="0" t="0" r="9525" b="0"/>
                  <wp:docPr id="16" name="Рисунок 16"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gosfinansy.ru/system/content/image/224/1/2823655/"/>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104775" cy="209550"/>
                          </a:xfrm>
                          <a:prstGeom prst="rect">
                            <a:avLst/>
                          </a:prstGeom>
                          <a:noFill/>
                          <a:ln>
                            <a:noFill/>
                          </a:ln>
                        </pic:spPr>
                      </pic:pic>
                    </a:graphicData>
                  </a:graphic>
                </wp:inline>
              </w:drawing>
            </w:r>
          </w:p>
        </w:tc>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17 </w:t>
            </w:r>
          </w:p>
        </w:tc>
      </w:tr>
      <w:tr w:rsidR="00E64E75" w:rsidTr="00E64E75">
        <w:tc>
          <w:tcPr>
            <w:tcW w:w="11273" w:type="dxa"/>
            <w:gridSpan w:val="2"/>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w:t>
            </w:r>
            <w:r>
              <w:rPr>
                <w:noProof/>
              </w:rPr>
              <w:drawing>
                <wp:inline distT="0" distB="0" distL="0" distR="0">
                  <wp:extent cx="104775" cy="209550"/>
                  <wp:effectExtent l="0" t="0" r="9525" b="0"/>
                  <wp:docPr id="15" name="Рисунок 15"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gosfinansy.ru/system/content/image/224/1/2823655/"/>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104775" cy="209550"/>
                          </a:xfrm>
                          <a:prstGeom prst="rect">
                            <a:avLst/>
                          </a:prstGeom>
                          <a:noFill/>
                          <a:ln>
                            <a:noFill/>
                          </a:ln>
                        </pic:spPr>
                      </pic:pic>
                    </a:graphicData>
                  </a:graphic>
                </wp:inline>
              </w:drawing>
            </w:r>
            <w:r>
              <w:t xml:space="preserve">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в разрезе групп, статей КОСГУ, а также дополнительной детализации подстатей КОСГУ (при наличии). По счетам раздела 5 "Санкционирование расходов хозяйствующего субъекта" - по аналитическим кодам вида поступлений, выбытий по которым предусмотрены плановые (прогнозные) показатели бюджетной сметы или плана финансово-хозяйственной деятельности (по кодам КОСГУ, включая дополнительную детализацию статей и (или) подстатей КОСГУ (при наличии).</w:t>
            </w:r>
          </w:p>
        </w:tc>
      </w:tr>
      <w:tr w:rsidR="00E64E75" w:rsidTr="00E64E75">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Выбытия денежных средств</w:t>
            </w:r>
            <w:r>
              <w:rPr>
                <w:noProof/>
              </w:rPr>
              <w:drawing>
                <wp:inline distT="0" distB="0" distL="0" distR="0">
                  <wp:extent cx="104775" cy="209550"/>
                  <wp:effectExtent l="0" t="0" r="9525" b="0"/>
                  <wp:docPr id="14" name="Рисунок 14"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gosfinansy.ru/system/content/image/224/1/2823655/"/>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104775" cy="209550"/>
                          </a:xfrm>
                          <a:prstGeom prst="rect">
                            <a:avLst/>
                          </a:prstGeom>
                          <a:noFill/>
                          <a:ln>
                            <a:noFill/>
                          </a:ln>
                        </pic:spPr>
                      </pic:pic>
                    </a:graphicData>
                  </a:graphic>
                </wp:inline>
              </w:drawing>
            </w:r>
          </w:p>
        </w:tc>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18 </w:t>
            </w:r>
          </w:p>
        </w:tc>
      </w:tr>
      <w:tr w:rsidR="00E64E75" w:rsidTr="00E64E75">
        <w:tc>
          <w:tcPr>
            <w:tcW w:w="11273" w:type="dxa"/>
            <w:gridSpan w:val="2"/>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w:t>
            </w:r>
            <w:r>
              <w:rPr>
                <w:noProof/>
              </w:rPr>
              <w:drawing>
                <wp:inline distT="0" distB="0" distL="0" distR="0">
                  <wp:extent cx="104775" cy="209550"/>
                  <wp:effectExtent l="0" t="0" r="9525" b="0"/>
                  <wp:docPr id="13" name="Рисунок 13"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gosfinansy.ru/system/content/image/224/1/2823655/"/>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104775" cy="209550"/>
                          </a:xfrm>
                          <a:prstGeom prst="rect">
                            <a:avLst/>
                          </a:prstGeom>
                          <a:noFill/>
                          <a:ln>
                            <a:noFill/>
                          </a:ln>
                        </pic:spPr>
                      </pic:pic>
                    </a:graphicData>
                  </a:graphic>
                </wp:inline>
              </w:drawing>
            </w:r>
            <w:r>
              <w:t xml:space="preserve">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в разрезе групп, статей КОСГУ, а также дополнительной детализации подстатей КОСГУ (при наличии). По счетам раздела 5 "Санкционирование расходов хозяйствующего субъекта" - по аналитическим кодам вида поступлений, выбытий по которым предусмотрены плановые (прогнозные) показатели бюджетной сметы или плана финансово-хозяйственной деятельности (по кодам КОСГУ, включая дополнительную детализацию статей и (или) подстатей КОСГУ (при наличии).</w:t>
            </w:r>
          </w:p>
        </w:tc>
      </w:tr>
      <w:tr w:rsidR="00E64E75" w:rsidTr="00E64E75">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Невыясненные поступления прошлых лет </w:t>
            </w:r>
          </w:p>
        </w:tc>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19 </w:t>
            </w:r>
          </w:p>
        </w:tc>
      </w:tr>
      <w:tr w:rsidR="00E64E75" w:rsidTr="00E64E75">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Задолженность, невостребованная кредиторами </w:t>
            </w:r>
          </w:p>
        </w:tc>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20 </w:t>
            </w:r>
          </w:p>
        </w:tc>
      </w:tr>
      <w:tr w:rsidR="00E64E75" w:rsidTr="00E64E75">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Основные средства в эксплуатации </w:t>
            </w:r>
          </w:p>
        </w:tc>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21 </w:t>
            </w:r>
          </w:p>
        </w:tc>
      </w:tr>
      <w:tr w:rsidR="00E64E75" w:rsidTr="00E64E75">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Материальные ценности, полученные по централизованному снабжению </w:t>
            </w:r>
          </w:p>
        </w:tc>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22 </w:t>
            </w:r>
          </w:p>
        </w:tc>
      </w:tr>
      <w:tr w:rsidR="00E64E75" w:rsidTr="00E64E75">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lastRenderedPageBreak/>
              <w:t xml:space="preserve">Периодические издания для пользования </w:t>
            </w:r>
          </w:p>
        </w:tc>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23 </w:t>
            </w:r>
          </w:p>
        </w:tc>
      </w:tr>
      <w:tr w:rsidR="00E64E75" w:rsidTr="00E64E75">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Нефинансовые активы, переданные в доверительное управление</w:t>
            </w:r>
            <w:r>
              <w:rPr>
                <w:noProof/>
              </w:rPr>
              <w:drawing>
                <wp:inline distT="0" distB="0" distL="0" distR="0">
                  <wp:extent cx="104775" cy="209550"/>
                  <wp:effectExtent l="0" t="0" r="9525" b="0"/>
                  <wp:docPr id="12" name="Рисунок 12"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gosfinansy.ru/system/content/image/224/1/2823655/"/>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104775" cy="209550"/>
                          </a:xfrm>
                          <a:prstGeom prst="rect">
                            <a:avLst/>
                          </a:prstGeom>
                          <a:noFill/>
                          <a:ln>
                            <a:noFill/>
                          </a:ln>
                        </pic:spPr>
                      </pic:pic>
                    </a:graphicData>
                  </a:graphic>
                </wp:inline>
              </w:drawing>
            </w:r>
          </w:p>
        </w:tc>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24 </w:t>
            </w:r>
          </w:p>
        </w:tc>
      </w:tr>
      <w:tr w:rsidR="00E64E75" w:rsidTr="00E64E75">
        <w:tc>
          <w:tcPr>
            <w:tcW w:w="11273" w:type="dxa"/>
            <w:gridSpan w:val="2"/>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w:t>
            </w:r>
            <w:r>
              <w:rPr>
                <w:noProof/>
              </w:rPr>
              <w:drawing>
                <wp:inline distT="0" distB="0" distL="0" distR="0">
                  <wp:extent cx="104775" cy="209550"/>
                  <wp:effectExtent l="0" t="0" r="9525" b="0"/>
                  <wp:docPr id="11" name="Рисунок 11"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gosfinansy.ru/system/content/image/224/1/2823655/"/>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104775" cy="209550"/>
                          </a:xfrm>
                          <a:prstGeom prst="rect">
                            <a:avLst/>
                          </a:prstGeom>
                          <a:noFill/>
                          <a:ln>
                            <a:noFill/>
                          </a:ln>
                        </pic:spPr>
                      </pic:pic>
                    </a:graphicData>
                  </a:graphic>
                </wp:inline>
              </w:drawing>
            </w:r>
            <w:r>
              <w:t xml:space="preserve">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в разрезе групп, статей КОСГУ, а также дополнительной детализации подстатей КОСГУ (при наличии). По счетам раздела 5 "Санкционирование расходов хозяйствующего субъекта" - по аналитическим кодам вида поступлений, выбытий по которым предусмотрены плановые (прогнозные) показатели бюджетной сметы или плана финансово-хозяйственной деятельности (по кодам КОСГУ, включая дополнительную детализацию статей и (или) подстатей КОСГУ (при наличии).</w:t>
            </w:r>
          </w:p>
        </w:tc>
      </w:tr>
      <w:tr w:rsidR="00E64E75" w:rsidTr="00E64E75">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Имущество, переданное в возмездное пользование (аренду)</w:t>
            </w:r>
            <w:r>
              <w:rPr>
                <w:noProof/>
              </w:rPr>
              <w:drawing>
                <wp:inline distT="0" distB="0" distL="0" distR="0">
                  <wp:extent cx="104775" cy="209550"/>
                  <wp:effectExtent l="0" t="0" r="9525" b="0"/>
                  <wp:docPr id="10" name="Рисунок 10"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gosfinansy.ru/system/content/image/224/1/2823655/"/>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104775" cy="209550"/>
                          </a:xfrm>
                          <a:prstGeom prst="rect">
                            <a:avLst/>
                          </a:prstGeom>
                          <a:noFill/>
                          <a:ln>
                            <a:noFill/>
                          </a:ln>
                        </pic:spPr>
                      </pic:pic>
                    </a:graphicData>
                  </a:graphic>
                </wp:inline>
              </w:drawing>
            </w:r>
          </w:p>
        </w:tc>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25 </w:t>
            </w:r>
          </w:p>
        </w:tc>
      </w:tr>
      <w:tr w:rsidR="00E64E75" w:rsidTr="00E64E75">
        <w:tc>
          <w:tcPr>
            <w:tcW w:w="11273" w:type="dxa"/>
            <w:gridSpan w:val="2"/>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w:t>
            </w:r>
            <w:r>
              <w:rPr>
                <w:noProof/>
              </w:rPr>
              <w:drawing>
                <wp:inline distT="0" distB="0" distL="0" distR="0">
                  <wp:extent cx="104775" cy="209550"/>
                  <wp:effectExtent l="0" t="0" r="9525" b="0"/>
                  <wp:docPr id="9" name="Рисунок 9"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gosfinansy.ru/system/content/image/224/1/2823655/"/>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104775" cy="209550"/>
                          </a:xfrm>
                          <a:prstGeom prst="rect">
                            <a:avLst/>
                          </a:prstGeom>
                          <a:noFill/>
                          <a:ln>
                            <a:noFill/>
                          </a:ln>
                        </pic:spPr>
                      </pic:pic>
                    </a:graphicData>
                  </a:graphic>
                </wp:inline>
              </w:drawing>
            </w:r>
            <w:r>
              <w:t xml:space="preserve">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в разрезе групп, статей КОСГУ, а также дополнительной детализации подстатей КОСГУ (при наличии). По счетам раздела 5 "Санкционирование расходов хозяйствующего субъекта" - по аналитическим кодам вида поступлений, выбытий по которым предусмотрены плановые (прогнозные) показатели бюджетной сметы или плана финансово-хозяйственной деятельности (по кодам КОСГУ, включая дополнительную детализацию статей и (или) подстатей КОСГУ (при наличии).</w:t>
            </w:r>
          </w:p>
        </w:tc>
      </w:tr>
      <w:tr w:rsidR="00E64E75" w:rsidTr="00E64E75">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Имущество, переданное в безвозмездное пользование </w:t>
            </w:r>
          </w:p>
        </w:tc>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26 </w:t>
            </w:r>
          </w:p>
        </w:tc>
      </w:tr>
      <w:tr w:rsidR="00E64E75" w:rsidTr="00E64E75">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Материальные ценности, выданные в личное пользование работникам (сотрудникам)</w:t>
            </w:r>
          </w:p>
        </w:tc>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27 </w:t>
            </w:r>
          </w:p>
        </w:tc>
      </w:tr>
      <w:tr w:rsidR="00E64E75" w:rsidTr="00E64E75">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Представленные субсидии на приобретение жилья</w:t>
            </w:r>
            <w:r>
              <w:rPr>
                <w:noProof/>
              </w:rPr>
              <w:drawing>
                <wp:inline distT="0" distB="0" distL="0" distR="0">
                  <wp:extent cx="104775" cy="209550"/>
                  <wp:effectExtent l="0" t="0" r="9525" b="0"/>
                  <wp:docPr id="8" name="Рисунок 8" descr="https://gosfinansy.ru/system/content/image/224/1/2823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gosfinansy.ru/system/content/image/224/1/2823656/"/>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04775" cy="209550"/>
                          </a:xfrm>
                          <a:prstGeom prst="rect">
                            <a:avLst/>
                          </a:prstGeom>
                          <a:noFill/>
                          <a:ln>
                            <a:noFill/>
                          </a:ln>
                        </pic:spPr>
                      </pic:pic>
                    </a:graphicData>
                  </a:graphic>
                </wp:inline>
              </w:drawing>
            </w:r>
          </w:p>
        </w:tc>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29 </w:t>
            </w:r>
          </w:p>
        </w:tc>
      </w:tr>
      <w:tr w:rsidR="00E64E75" w:rsidTr="00E64E75">
        <w:tc>
          <w:tcPr>
            <w:tcW w:w="11273" w:type="dxa"/>
            <w:gridSpan w:val="2"/>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w:t>
            </w:r>
            <w:r>
              <w:rPr>
                <w:noProof/>
              </w:rPr>
              <w:drawing>
                <wp:inline distT="0" distB="0" distL="0" distR="0">
                  <wp:extent cx="104775" cy="209550"/>
                  <wp:effectExtent l="0" t="0" r="9525" b="0"/>
                  <wp:docPr id="7" name="Рисунок 7" descr="https://gosfinansy.ru/system/content/image/224/1/2823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gosfinansy.ru/system/content/image/224/1/2823656/"/>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04775" cy="209550"/>
                          </a:xfrm>
                          <a:prstGeom prst="rect">
                            <a:avLst/>
                          </a:prstGeom>
                          <a:noFill/>
                          <a:ln>
                            <a:noFill/>
                          </a:ln>
                        </pic:spPr>
                      </pic:pic>
                    </a:graphicData>
                  </a:graphic>
                </wp:inline>
              </w:drawing>
            </w:r>
            <w:r>
              <w:t xml:space="preserve"> По аналитике согласно учетной политике субъекта учета.</w:t>
            </w:r>
          </w:p>
        </w:tc>
      </w:tr>
      <w:tr w:rsidR="00E64E75" w:rsidTr="00E64E75">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Расчеты по исполнению денежных обязательств через третьих лиц</w:t>
            </w:r>
            <w:r>
              <w:rPr>
                <w:noProof/>
              </w:rPr>
              <w:drawing>
                <wp:inline distT="0" distB="0" distL="0" distR="0">
                  <wp:extent cx="104775" cy="209550"/>
                  <wp:effectExtent l="0" t="0" r="9525" b="0"/>
                  <wp:docPr id="6" name="Рисунок 6"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gosfinansy.ru/system/content/image/224/1/2823655/"/>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104775" cy="209550"/>
                          </a:xfrm>
                          <a:prstGeom prst="rect">
                            <a:avLst/>
                          </a:prstGeom>
                          <a:noFill/>
                          <a:ln>
                            <a:noFill/>
                          </a:ln>
                        </pic:spPr>
                      </pic:pic>
                    </a:graphicData>
                  </a:graphic>
                </wp:inline>
              </w:drawing>
            </w:r>
          </w:p>
        </w:tc>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30 </w:t>
            </w:r>
          </w:p>
        </w:tc>
      </w:tr>
      <w:tr w:rsidR="00E64E75" w:rsidTr="00E64E75">
        <w:tc>
          <w:tcPr>
            <w:tcW w:w="11273" w:type="dxa"/>
            <w:gridSpan w:val="2"/>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w:t>
            </w:r>
            <w:r>
              <w:rPr>
                <w:noProof/>
              </w:rPr>
              <w:drawing>
                <wp:inline distT="0" distB="0" distL="0" distR="0">
                  <wp:extent cx="104775" cy="209550"/>
                  <wp:effectExtent l="0" t="0" r="9525" b="0"/>
                  <wp:docPr id="5" name="Рисунок 5"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gosfinansy.ru/system/content/image/224/1/2823655/"/>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104775" cy="209550"/>
                          </a:xfrm>
                          <a:prstGeom prst="rect">
                            <a:avLst/>
                          </a:prstGeom>
                          <a:noFill/>
                          <a:ln>
                            <a:noFill/>
                          </a:ln>
                        </pic:spPr>
                      </pic:pic>
                    </a:graphicData>
                  </a:graphic>
                </wp:inline>
              </w:drawing>
            </w:r>
            <w:r>
              <w:t xml:space="preserve">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в разрезе групп, статей КОСГУ, а также дополнительной детализации подстатей КОСГУ (при наличии). По счетам раздела 5 "Санкционирование расходов хозяйствующего субъекта" - по аналитическим кодам вида поступлений, выбытий по которым предусмотрены плановые (прогнозные) показатели бюджетной сметы или плана финансово-хозяйственной деятельности (по кодам КОСГУ, включая дополнительную детализацию статей и (или) подстатей КОСГУ (при наличии).</w:t>
            </w:r>
          </w:p>
        </w:tc>
      </w:tr>
      <w:tr w:rsidR="00E64E75" w:rsidTr="00E64E75">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lastRenderedPageBreak/>
              <w:t xml:space="preserve">Акции по номинальной стоимости </w:t>
            </w:r>
          </w:p>
        </w:tc>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31 </w:t>
            </w:r>
          </w:p>
        </w:tc>
      </w:tr>
      <w:tr w:rsidR="00E64E75" w:rsidTr="00E64E75">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Ценные бумаги по договорам репо</w:t>
            </w:r>
            <w:r>
              <w:rPr>
                <w:noProof/>
              </w:rPr>
              <w:drawing>
                <wp:inline distT="0" distB="0" distL="0" distR="0">
                  <wp:extent cx="104775" cy="209550"/>
                  <wp:effectExtent l="0" t="0" r="9525" b="0"/>
                  <wp:docPr id="4" name="Рисунок 4" descr="https://gosfinansy.ru/system/content/image/224/1/2823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gosfinansy.ru/system/content/image/224/1/2823657/"/>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04775" cy="209550"/>
                          </a:xfrm>
                          <a:prstGeom prst="rect">
                            <a:avLst/>
                          </a:prstGeom>
                          <a:noFill/>
                          <a:ln>
                            <a:noFill/>
                          </a:ln>
                        </pic:spPr>
                      </pic:pic>
                    </a:graphicData>
                  </a:graphic>
                </wp:inline>
              </w:drawing>
            </w:r>
          </w:p>
        </w:tc>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33 </w:t>
            </w:r>
          </w:p>
        </w:tc>
      </w:tr>
      <w:tr w:rsidR="00E64E75" w:rsidTr="00E64E75">
        <w:tc>
          <w:tcPr>
            <w:tcW w:w="11273" w:type="dxa"/>
            <w:gridSpan w:val="2"/>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w:t>
            </w:r>
            <w:r>
              <w:rPr>
                <w:noProof/>
              </w:rPr>
              <w:drawing>
                <wp:inline distT="0" distB="0" distL="0" distR="0">
                  <wp:extent cx="104775" cy="209550"/>
                  <wp:effectExtent l="0" t="0" r="9525" b="0"/>
                  <wp:docPr id="3" name="Рисунок 3" descr="https://gosfinansy.ru/system/content/image/224/1/2823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gosfinansy.ru/system/content/image/224/1/2823657/"/>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04775" cy="209550"/>
                          </a:xfrm>
                          <a:prstGeom prst="rect">
                            <a:avLst/>
                          </a:prstGeom>
                          <a:noFill/>
                          <a:ln>
                            <a:noFill/>
                          </a:ln>
                        </pic:spPr>
                      </pic:pic>
                    </a:graphicData>
                  </a:graphic>
                </wp:inline>
              </w:drawing>
            </w:r>
            <w:r>
              <w:t xml:space="preserve"> По соответствующим аналитическим счетам, содержащим коды КОСГУ, по которым отражаются операции по зачету взаимных обязательств по первой и второй частям договоров репо.</w:t>
            </w:r>
          </w:p>
        </w:tc>
      </w:tr>
      <w:tr w:rsidR="00E64E75" w:rsidTr="00E64E75">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Сметная стоимость создания (реконструкции) объекта концессии </w:t>
            </w:r>
          </w:p>
        </w:tc>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38 </w:t>
            </w:r>
          </w:p>
        </w:tc>
      </w:tr>
      <w:tr w:rsidR="00E64E75" w:rsidTr="00E64E75">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Доходы от инвестиций на создание и (или) реконструкцию объекта концессии </w:t>
            </w:r>
          </w:p>
        </w:tc>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39 </w:t>
            </w:r>
          </w:p>
        </w:tc>
      </w:tr>
      <w:tr w:rsidR="00E64E75" w:rsidTr="00E64E75">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Финансовые активы в управляющих компаниях</w:t>
            </w:r>
            <w:r>
              <w:rPr>
                <w:noProof/>
              </w:rPr>
              <w:drawing>
                <wp:inline distT="0" distB="0" distL="0" distR="0">
                  <wp:extent cx="104775" cy="209550"/>
                  <wp:effectExtent l="0" t="0" r="9525" b="0"/>
                  <wp:docPr id="2" name="Рисунок 2"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gosfinansy.ru/system/content/image/224/1/2823655/"/>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104775" cy="209550"/>
                          </a:xfrm>
                          <a:prstGeom prst="rect">
                            <a:avLst/>
                          </a:prstGeom>
                          <a:noFill/>
                          <a:ln>
                            <a:noFill/>
                          </a:ln>
                        </pic:spPr>
                      </pic:pic>
                    </a:graphicData>
                  </a:graphic>
                </wp:inline>
              </w:drawing>
            </w:r>
          </w:p>
        </w:tc>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40 </w:t>
            </w:r>
          </w:p>
        </w:tc>
      </w:tr>
      <w:tr w:rsidR="00E64E75" w:rsidTr="00E64E75">
        <w:tc>
          <w:tcPr>
            <w:tcW w:w="11273" w:type="dxa"/>
            <w:gridSpan w:val="2"/>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w:t>
            </w:r>
            <w:r>
              <w:rPr>
                <w:noProof/>
              </w:rPr>
              <w:drawing>
                <wp:inline distT="0" distB="0" distL="0" distR="0">
                  <wp:extent cx="104775" cy="209550"/>
                  <wp:effectExtent l="0" t="0" r="9525" b="0"/>
                  <wp:docPr id="1" name="Рисунок 1" descr="https://gosfinansy.ru/system/content/image/224/1/282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gosfinansy.ru/system/content/image/224/1/2823655/"/>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104775" cy="209550"/>
                          </a:xfrm>
                          <a:prstGeom prst="rect">
                            <a:avLst/>
                          </a:prstGeom>
                          <a:noFill/>
                          <a:ln>
                            <a:noFill/>
                          </a:ln>
                        </pic:spPr>
                      </pic:pic>
                    </a:graphicData>
                  </a:graphic>
                </wp:inline>
              </w:drawing>
            </w:r>
            <w:r>
              <w:t xml:space="preserve">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в разрезе групп, статей КОСГУ, а также дополнительной детализации подстатей КОСГУ (при наличии). По счетам раздела 5 "Санкционирование расходов хозяйствующего субъекта" - по аналитическим кодам вида поступлений, выбытий по которым предусмотрены плановые (прогнозные) показатели бюджетной сметы или плана финансово-хозяйственной деятельности (по кодам КОСГУ, включая дополнительную детализацию статей и (или) подстатей КОСГУ (при наличии).</w:t>
            </w:r>
          </w:p>
        </w:tc>
      </w:tr>
      <w:tr w:rsidR="00E64E75" w:rsidTr="00E64E75">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Бюджетные инвестиции, реализуемые организациями </w:t>
            </w:r>
          </w:p>
        </w:tc>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42 </w:t>
            </w:r>
          </w:p>
        </w:tc>
      </w:tr>
      <w:tr w:rsidR="00E64E75" w:rsidTr="00E64E75">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Доходы и расходы по долгосрочным договорам строительного подряда </w:t>
            </w:r>
          </w:p>
        </w:tc>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45 </w:t>
            </w:r>
          </w:p>
        </w:tc>
      </w:tr>
      <w:tr w:rsidR="00E64E75" w:rsidTr="00E64E75">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formattext"/>
            </w:pPr>
            <w:r>
              <w:t xml:space="preserve">Не признанный финансовый результат объекта инвестирования </w:t>
            </w:r>
          </w:p>
        </w:tc>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rsidR="00E64E75" w:rsidRDefault="00E64E75">
            <w:pPr>
              <w:pStyle w:val="align-center"/>
            </w:pPr>
            <w:r>
              <w:t xml:space="preserve">49 </w:t>
            </w:r>
          </w:p>
        </w:tc>
      </w:tr>
    </w:tbl>
    <w:p w:rsidR="00E64E75" w:rsidRDefault="00E64E75" w:rsidP="00E64E75">
      <w:pPr>
        <w:pStyle w:val="align-right"/>
      </w:pPr>
      <w:r>
        <w:rPr>
          <w:rFonts w:ascii="Georgia" w:hAnsi="Georgia"/>
        </w:rPr>
        <w:t xml:space="preserve">Приложение № 2 </w:t>
      </w:r>
    </w:p>
    <w:p w:rsidR="00E64E75" w:rsidRDefault="00E64E75" w:rsidP="00E64E75">
      <w:pPr>
        <w:pStyle w:val="align-right"/>
      </w:pPr>
      <w:r>
        <w:rPr>
          <w:rFonts w:ascii="Georgia" w:hAnsi="Georgia"/>
        </w:rPr>
        <w:t xml:space="preserve">к федеральному стандарту </w:t>
      </w:r>
    </w:p>
    <w:p w:rsidR="00E64E75" w:rsidRDefault="00E64E75" w:rsidP="00E64E75">
      <w:pPr>
        <w:pStyle w:val="align-right"/>
      </w:pPr>
      <w:r>
        <w:rPr>
          <w:rFonts w:ascii="Georgia" w:hAnsi="Georgia"/>
        </w:rPr>
        <w:t xml:space="preserve">бухгалтерского учета </w:t>
      </w:r>
    </w:p>
    <w:p w:rsidR="00E64E75" w:rsidRDefault="00E64E75" w:rsidP="00E64E75">
      <w:pPr>
        <w:pStyle w:val="align-right"/>
      </w:pPr>
      <w:r>
        <w:rPr>
          <w:rFonts w:ascii="Georgia" w:hAnsi="Georgia"/>
        </w:rPr>
        <w:t xml:space="preserve">государственных финансов </w:t>
      </w:r>
    </w:p>
    <w:p w:rsidR="00E64E75" w:rsidRDefault="00E64E75" w:rsidP="00E64E75">
      <w:pPr>
        <w:pStyle w:val="align-right"/>
      </w:pPr>
      <w:r>
        <w:rPr>
          <w:rFonts w:ascii="Georgia" w:hAnsi="Georgia"/>
        </w:rPr>
        <w:t>"План счетов бюджетного учета",</w:t>
      </w:r>
    </w:p>
    <w:p w:rsidR="00E64E75" w:rsidRDefault="00E64E75" w:rsidP="00E64E75">
      <w:pPr>
        <w:pStyle w:val="align-right"/>
      </w:pPr>
      <w:r>
        <w:rPr>
          <w:rFonts w:ascii="Georgia" w:hAnsi="Georgia"/>
        </w:rPr>
        <w:t xml:space="preserve">утвержденному приказом Министерства </w:t>
      </w:r>
    </w:p>
    <w:p w:rsidR="00E64E75" w:rsidRDefault="00E64E75" w:rsidP="00E64E75">
      <w:pPr>
        <w:pStyle w:val="align-right"/>
      </w:pPr>
      <w:r>
        <w:rPr>
          <w:rFonts w:ascii="Georgia" w:hAnsi="Georgia"/>
        </w:rPr>
        <w:t xml:space="preserve">финансов Российской Федерации </w:t>
      </w:r>
    </w:p>
    <w:p w:rsidR="00E64E75" w:rsidRDefault="00E64E75" w:rsidP="00E64E75">
      <w:pPr>
        <w:pStyle w:val="align-right"/>
      </w:pPr>
      <w:r>
        <w:rPr>
          <w:rFonts w:ascii="Georgia" w:hAnsi="Georgia"/>
        </w:rPr>
        <w:t xml:space="preserve">от 20 сентября 2024 года № 132н </w:t>
      </w:r>
    </w:p>
    <w:p w:rsidR="00E64E75" w:rsidRDefault="00E64E75" w:rsidP="00E64E75">
      <w:pPr>
        <w:rPr>
          <w:rFonts w:ascii="Georgia" w:eastAsia="Times New Roman" w:hAnsi="Georgia"/>
        </w:rPr>
      </w:pPr>
      <w:r>
        <w:rPr>
          <w:rStyle w:val="docsupplement-number"/>
          <w:rFonts w:ascii="Georgia" w:eastAsia="Times New Roman" w:hAnsi="Georgia"/>
        </w:rPr>
        <w:t xml:space="preserve">Приложение. </w:t>
      </w:r>
      <w:r>
        <w:rPr>
          <w:rStyle w:val="docsupplement-name"/>
          <w:rFonts w:ascii="Georgia" w:eastAsia="Times New Roman" w:hAnsi="Georgia"/>
        </w:rPr>
        <w:t>Порядок применения плана счетов бюджетного учета</w:t>
      </w:r>
    </w:p>
    <w:p w:rsidR="00E64E75" w:rsidRDefault="00E64E75" w:rsidP="00E64E75">
      <w:pPr>
        <w:rPr>
          <w:rFonts w:ascii="Helvetica" w:eastAsia="Times New Roman" w:hAnsi="Helvetica" w:cs="Helvetica"/>
          <w:sz w:val="27"/>
          <w:szCs w:val="27"/>
        </w:rPr>
      </w:pPr>
      <w:r>
        <w:rPr>
          <w:rStyle w:val="docuntyped-number"/>
          <w:rFonts w:ascii="Helvetica" w:eastAsia="Times New Roman" w:hAnsi="Helvetica" w:cs="Helvetica"/>
          <w:sz w:val="27"/>
          <w:szCs w:val="27"/>
        </w:rPr>
        <w:t xml:space="preserve">I. </w:t>
      </w:r>
      <w:r>
        <w:rPr>
          <w:rStyle w:val="docuntyped-name"/>
          <w:rFonts w:ascii="Helvetica" w:eastAsia="Times New Roman" w:hAnsi="Helvetica" w:cs="Helvetica"/>
          <w:sz w:val="27"/>
          <w:szCs w:val="27"/>
        </w:rPr>
        <w:t>Общие положения</w:t>
      </w:r>
    </w:p>
    <w:p w:rsidR="00E64E75" w:rsidRDefault="00E64E75" w:rsidP="00E64E75">
      <w:pPr>
        <w:spacing w:after="223"/>
        <w:jc w:val="both"/>
      </w:pPr>
      <w:r>
        <w:rPr>
          <w:rFonts w:ascii="Georgia" w:hAnsi="Georgia"/>
        </w:rPr>
        <w:lastRenderedPageBreak/>
        <w:t>1. Порядок применения Плана счетов бюджетного учета устанавливает минимальные требования к применению счетов бюджетного учета при формировании корреспонденций счетов, используемых в рамках единой методологии бюджетного учета, составления, представления и утверждения бюджетной отчетности.</w:t>
      </w:r>
    </w:p>
    <w:p w:rsidR="00E64E75" w:rsidRDefault="00E64E75" w:rsidP="00E64E75">
      <w:pPr>
        <w:spacing w:after="223"/>
        <w:jc w:val="both"/>
      </w:pPr>
      <w:r>
        <w:rPr>
          <w:rFonts w:ascii="Georgia" w:hAnsi="Georgia"/>
        </w:rPr>
        <w:t>2. Способ регистрации в регистрах бухгалтерского учета информации об объектах бухгалтерского учета (способ ведения учета) применяется последовательно из года в год. В целях обеспечения сопоставимости данных бухгалтерского учета изменение способа ведения учета производится с начала отчетного года, если иное не обусловливается изменениями настоящего Порядка.</w:t>
      </w:r>
    </w:p>
    <w:p w:rsidR="00E64E75" w:rsidRDefault="00E64E75" w:rsidP="00E64E75">
      <w:pPr>
        <w:rPr>
          <w:rFonts w:ascii="Helvetica" w:eastAsia="Times New Roman" w:hAnsi="Helvetica" w:cs="Helvetica"/>
          <w:sz w:val="27"/>
          <w:szCs w:val="27"/>
        </w:rPr>
      </w:pPr>
      <w:r>
        <w:rPr>
          <w:rStyle w:val="docuntyped-number"/>
          <w:rFonts w:ascii="Helvetica" w:eastAsia="Times New Roman" w:hAnsi="Helvetica" w:cs="Helvetica"/>
          <w:sz w:val="27"/>
          <w:szCs w:val="27"/>
        </w:rPr>
        <w:t xml:space="preserve">II. </w:t>
      </w:r>
      <w:r>
        <w:rPr>
          <w:rStyle w:val="docuntyped-name"/>
          <w:rFonts w:ascii="Helvetica" w:eastAsia="Times New Roman" w:hAnsi="Helvetica" w:cs="Helvetica"/>
          <w:sz w:val="27"/>
          <w:szCs w:val="27"/>
        </w:rPr>
        <w:t>Порядок применения раздела 1 "Нефинансовые активы" Плана счетов бюджетного учета</w:t>
      </w:r>
    </w:p>
    <w:p w:rsidR="00E64E75" w:rsidRDefault="00E64E75" w:rsidP="00E64E75">
      <w:pPr>
        <w:spacing w:after="223"/>
        <w:jc w:val="both"/>
      </w:pPr>
      <w:r>
        <w:rPr>
          <w:rFonts w:ascii="Georgia" w:hAnsi="Georgia"/>
        </w:rPr>
        <w:t>3. Раздел 1 "Нефинансовые активы" Плана счетов бюджетного учета включает следующие группировочные счета:</w:t>
      </w:r>
    </w:p>
    <w:p w:rsidR="00E64E75" w:rsidRDefault="00E64E75" w:rsidP="00E64E75">
      <w:pPr>
        <w:spacing w:after="223"/>
        <w:jc w:val="both"/>
      </w:pPr>
      <w:r>
        <w:rPr>
          <w:rFonts w:ascii="Georgia" w:hAnsi="Georgia"/>
        </w:rPr>
        <w:t>110100000 "Основные средства";</w:t>
      </w:r>
    </w:p>
    <w:p w:rsidR="00E64E75" w:rsidRDefault="00E64E75" w:rsidP="00E64E75">
      <w:pPr>
        <w:spacing w:after="223"/>
        <w:jc w:val="both"/>
      </w:pPr>
      <w:r>
        <w:rPr>
          <w:rFonts w:ascii="Georgia" w:hAnsi="Georgia"/>
        </w:rPr>
        <w:t>110200000 "Нематериальные активы";</w:t>
      </w:r>
    </w:p>
    <w:p w:rsidR="00E64E75" w:rsidRDefault="00E64E75" w:rsidP="00E64E75">
      <w:pPr>
        <w:spacing w:after="223"/>
        <w:jc w:val="both"/>
      </w:pPr>
      <w:r>
        <w:rPr>
          <w:rFonts w:ascii="Georgia" w:hAnsi="Georgia"/>
        </w:rPr>
        <w:t>110300000 "Непроизведенные активы";</w:t>
      </w:r>
    </w:p>
    <w:p w:rsidR="00E64E75" w:rsidRDefault="00E64E75" w:rsidP="00E64E75">
      <w:pPr>
        <w:spacing w:after="223"/>
        <w:jc w:val="both"/>
      </w:pPr>
      <w:r>
        <w:rPr>
          <w:rFonts w:ascii="Georgia" w:hAnsi="Georgia"/>
        </w:rPr>
        <w:t>110400000 "Амортизация";</w:t>
      </w:r>
    </w:p>
    <w:p w:rsidR="00E64E75" w:rsidRDefault="00E64E75" w:rsidP="00E64E75">
      <w:pPr>
        <w:spacing w:after="223"/>
        <w:jc w:val="both"/>
      </w:pPr>
      <w:r>
        <w:rPr>
          <w:rFonts w:ascii="Georgia" w:hAnsi="Georgia"/>
        </w:rPr>
        <w:t>110500000 "Материальные запасы";</w:t>
      </w:r>
    </w:p>
    <w:p w:rsidR="00E64E75" w:rsidRDefault="00E64E75" w:rsidP="00E64E75">
      <w:pPr>
        <w:spacing w:after="223"/>
        <w:jc w:val="both"/>
      </w:pPr>
      <w:r>
        <w:rPr>
          <w:rFonts w:ascii="Georgia" w:hAnsi="Georgia"/>
        </w:rPr>
        <w:t>110600000 "Вложения в нефинансовые активы";</w:t>
      </w:r>
    </w:p>
    <w:p w:rsidR="00E64E75" w:rsidRDefault="00E64E75" w:rsidP="00E64E75">
      <w:pPr>
        <w:spacing w:after="223"/>
        <w:jc w:val="both"/>
      </w:pPr>
      <w:r>
        <w:rPr>
          <w:rFonts w:ascii="Georgia" w:hAnsi="Georgia"/>
        </w:rPr>
        <w:t>110700000 "Нефинансовые активы в пути";</w:t>
      </w:r>
    </w:p>
    <w:p w:rsidR="00E64E75" w:rsidRDefault="00E64E75" w:rsidP="00E64E75">
      <w:pPr>
        <w:spacing w:after="223"/>
        <w:jc w:val="both"/>
      </w:pPr>
      <w:r>
        <w:rPr>
          <w:rFonts w:ascii="Georgia" w:hAnsi="Georgia"/>
        </w:rPr>
        <w:t>110800000 "Нефинансовые активы имущества казны";</w:t>
      </w:r>
    </w:p>
    <w:p w:rsidR="00E64E75" w:rsidRDefault="00E64E75" w:rsidP="00E64E75">
      <w:pPr>
        <w:spacing w:after="223"/>
        <w:jc w:val="both"/>
      </w:pPr>
      <w:r>
        <w:rPr>
          <w:rFonts w:ascii="Georgia" w:hAnsi="Georgia"/>
        </w:rPr>
        <w:t>110900000 "Затраты на изготовление готовой продукции, выполнение работ, услуг";</w:t>
      </w:r>
    </w:p>
    <w:p w:rsidR="00E64E75" w:rsidRDefault="00E64E75" w:rsidP="00E64E75">
      <w:pPr>
        <w:spacing w:after="223"/>
        <w:jc w:val="both"/>
      </w:pPr>
      <w:r>
        <w:rPr>
          <w:rFonts w:ascii="Georgia" w:hAnsi="Georgia"/>
        </w:rPr>
        <w:t>111000000 "Затраты на биотрансформацию";</w:t>
      </w:r>
    </w:p>
    <w:p w:rsidR="00E64E75" w:rsidRDefault="00E64E75" w:rsidP="00E64E75">
      <w:pPr>
        <w:spacing w:after="223"/>
        <w:jc w:val="both"/>
      </w:pPr>
      <w:r>
        <w:rPr>
          <w:rFonts w:ascii="Georgia" w:hAnsi="Georgia"/>
        </w:rPr>
        <w:t>111100000 "Права пользования активами";</w:t>
      </w:r>
    </w:p>
    <w:p w:rsidR="00E64E75" w:rsidRDefault="00E64E75" w:rsidP="00E64E75">
      <w:pPr>
        <w:spacing w:after="223"/>
        <w:jc w:val="both"/>
      </w:pPr>
      <w:r>
        <w:rPr>
          <w:rFonts w:ascii="Georgia" w:hAnsi="Georgia"/>
        </w:rPr>
        <w:t>111300000 "Биологические активы";</w:t>
      </w:r>
    </w:p>
    <w:p w:rsidR="00E64E75" w:rsidRDefault="00E64E75" w:rsidP="00E64E75">
      <w:pPr>
        <w:spacing w:after="223"/>
        <w:jc w:val="both"/>
      </w:pPr>
      <w:r>
        <w:rPr>
          <w:rFonts w:ascii="Georgia" w:hAnsi="Georgia"/>
        </w:rPr>
        <w:t>111400000 "Обесценение нефинансовых активов".</w:t>
      </w:r>
    </w:p>
    <w:p w:rsidR="00E64E75" w:rsidRDefault="00E64E75" w:rsidP="00E64E75">
      <w:pPr>
        <w:pStyle w:val="align-center"/>
        <w:rPr>
          <w:rFonts w:ascii="Georgia" w:hAnsi="Georgia"/>
        </w:rPr>
      </w:pPr>
      <w:r>
        <w:rPr>
          <w:rFonts w:ascii="Georgia" w:hAnsi="Georgia"/>
          <w:b/>
          <w:bCs/>
        </w:rPr>
        <w:t xml:space="preserve">Счет 110100000 "Основные средства" </w:t>
      </w:r>
    </w:p>
    <w:p w:rsidR="00E64E75" w:rsidRDefault="00E64E75" w:rsidP="00E64E75">
      <w:pPr>
        <w:spacing w:after="223"/>
        <w:jc w:val="both"/>
      </w:pPr>
      <w:r>
        <w:rPr>
          <w:rFonts w:ascii="Georgia" w:hAnsi="Georgia"/>
        </w:rPr>
        <w:t>4. Для формирования информации в денежном выражении о состоянии основных средств применяются следующие группировочные счета:</w:t>
      </w:r>
    </w:p>
    <w:p w:rsidR="00E64E75" w:rsidRDefault="00E64E75" w:rsidP="00E64E75">
      <w:pPr>
        <w:spacing w:after="223"/>
        <w:jc w:val="both"/>
      </w:pPr>
      <w:r>
        <w:rPr>
          <w:rFonts w:ascii="Georgia" w:hAnsi="Georgia"/>
        </w:rPr>
        <w:t>110110000 "Основные средства - недвижимое имущество учреждения";</w:t>
      </w:r>
    </w:p>
    <w:p w:rsidR="00E64E75" w:rsidRDefault="00E64E75" w:rsidP="00E64E75">
      <w:pPr>
        <w:spacing w:after="223"/>
        <w:jc w:val="both"/>
      </w:pPr>
      <w:r>
        <w:rPr>
          <w:rFonts w:ascii="Georgia" w:hAnsi="Georgia"/>
        </w:rPr>
        <w:t>110130000 "Основные средства - иное движимое имущество учреждения";</w:t>
      </w:r>
    </w:p>
    <w:p w:rsidR="00E64E75" w:rsidRDefault="00E64E75" w:rsidP="00E64E75">
      <w:pPr>
        <w:spacing w:after="223"/>
        <w:jc w:val="both"/>
      </w:pPr>
      <w:r>
        <w:rPr>
          <w:rFonts w:ascii="Georgia" w:hAnsi="Georgia"/>
        </w:rPr>
        <w:t>110190000 "Основные средства - имущество в концессии".</w:t>
      </w:r>
    </w:p>
    <w:p w:rsidR="00E64E75" w:rsidRDefault="00E64E75" w:rsidP="00E64E75">
      <w:pPr>
        <w:spacing w:after="223"/>
        <w:jc w:val="both"/>
      </w:pPr>
      <w:r>
        <w:rPr>
          <w:rFonts w:ascii="Georgia" w:hAnsi="Georgia"/>
        </w:rPr>
        <w:lastRenderedPageBreak/>
        <w:t>5. По дебету соответствующих счетов аналитического учета счета 1101XX310 отражаются операции в корреспонденции с кредитом соответствующих счетов аналитического учета при:</w:t>
      </w:r>
    </w:p>
    <w:p w:rsidR="00E64E75" w:rsidRDefault="00E64E75" w:rsidP="00E64E75">
      <w:pPr>
        <w:spacing w:after="223"/>
        <w:jc w:val="both"/>
      </w:pPr>
      <w:r>
        <w:rPr>
          <w:rFonts w:ascii="Georgia" w:hAnsi="Georgia"/>
        </w:rPr>
        <w:t>а) признании основных средств, реклассификации, разукомлектации - 110537440, 106XX310, 120744640, 120971660, 130114710, 130404310, 130406730, 1401101X0, 140140180, 140160XX0;</w:t>
      </w:r>
    </w:p>
    <w:p w:rsidR="00E64E75" w:rsidRDefault="00E64E75" w:rsidP="00E64E75">
      <w:pPr>
        <w:spacing w:after="223"/>
        <w:jc w:val="both"/>
      </w:pPr>
      <w:r>
        <w:rPr>
          <w:rFonts w:ascii="Georgia" w:hAnsi="Georgia"/>
        </w:rPr>
        <w:t>б) изменении (увеличении) стоимости основных средств - 1106XX310, 140130000;</w:t>
      </w:r>
    </w:p>
    <w:p w:rsidR="00E64E75" w:rsidRDefault="00E64E75" w:rsidP="00E64E75">
      <w:pPr>
        <w:spacing w:after="223"/>
        <w:jc w:val="both"/>
      </w:pPr>
      <w:r>
        <w:rPr>
          <w:rFonts w:ascii="Georgia" w:hAnsi="Georgia"/>
        </w:rPr>
        <w:t>в) перемещении основных средств - 1101XX310.</w:t>
      </w:r>
    </w:p>
    <w:p w:rsidR="00E64E75" w:rsidRDefault="00E64E75" w:rsidP="00E64E75">
      <w:pPr>
        <w:spacing w:after="223"/>
        <w:jc w:val="both"/>
      </w:pPr>
      <w:r>
        <w:rPr>
          <w:rFonts w:ascii="Georgia" w:hAnsi="Georgia"/>
        </w:rPr>
        <w:t>6. По кредиту соответствующих счетов аналитического учета счета 1101XX410 отражаются операции в корреспонденции с дебетом соответствующих счетов аналитического учета при:</w:t>
      </w:r>
    </w:p>
    <w:p w:rsidR="00E64E75" w:rsidRDefault="00E64E75" w:rsidP="00E64E75">
      <w:pPr>
        <w:spacing w:after="223"/>
        <w:jc w:val="both"/>
      </w:pPr>
      <w:r>
        <w:rPr>
          <w:rFonts w:ascii="Georgia" w:hAnsi="Georgia"/>
        </w:rPr>
        <w:t>а) прекращении признания основных средств, в том числе связанного с признанием объектов основных средств не соответствующими критериям активов, реклассификации, разукомплектации - 1104XX410, 110634340, 1109XX270, 1110XX270, 1114XX410, 120744540, 12153X530, 130114810, 130404310, 130406830, 1401101X0, 1401202X0, 140160310;</w:t>
      </w:r>
    </w:p>
    <w:p w:rsidR="00E64E75" w:rsidRDefault="00E64E75" w:rsidP="00E64E75">
      <w:pPr>
        <w:spacing w:after="223"/>
        <w:jc w:val="both"/>
      </w:pPr>
      <w:r>
        <w:rPr>
          <w:rFonts w:ascii="Georgia" w:hAnsi="Georgia"/>
        </w:rPr>
        <w:t>б) изменении (уменьшении) стоимости основных средств - 140130000.</w:t>
      </w:r>
    </w:p>
    <w:p w:rsidR="00E64E75" w:rsidRDefault="00E64E75" w:rsidP="00E64E75">
      <w:pPr>
        <w:pStyle w:val="align-center"/>
        <w:rPr>
          <w:rFonts w:ascii="Georgia" w:hAnsi="Georgia"/>
        </w:rPr>
      </w:pPr>
      <w:r>
        <w:rPr>
          <w:rFonts w:ascii="Georgia" w:hAnsi="Georgia"/>
          <w:b/>
          <w:bCs/>
        </w:rPr>
        <w:t xml:space="preserve">Счет 110200000 "Нематериальные активы" </w:t>
      </w:r>
    </w:p>
    <w:p w:rsidR="00E64E75" w:rsidRDefault="00E64E75" w:rsidP="00E64E75">
      <w:pPr>
        <w:spacing w:after="223"/>
        <w:jc w:val="both"/>
      </w:pPr>
      <w:r>
        <w:rPr>
          <w:rFonts w:ascii="Georgia" w:hAnsi="Georgia"/>
        </w:rPr>
        <w:t>7. Для формирования информации в денежном выражении о состоянии нематериальных активов применяются следующие группировочные счета:</w:t>
      </w:r>
    </w:p>
    <w:p w:rsidR="00E64E75" w:rsidRDefault="00E64E75" w:rsidP="00E64E75">
      <w:pPr>
        <w:spacing w:after="223"/>
        <w:jc w:val="both"/>
      </w:pPr>
      <w:r>
        <w:rPr>
          <w:rFonts w:ascii="Georgia" w:hAnsi="Georgia"/>
        </w:rPr>
        <w:t>счет 110230000 - "Нематериальные активы - иное движимое имущество учреждения";</w:t>
      </w:r>
    </w:p>
    <w:p w:rsidR="00E64E75" w:rsidRDefault="00E64E75" w:rsidP="00E64E75">
      <w:pPr>
        <w:spacing w:after="223"/>
        <w:jc w:val="both"/>
      </w:pPr>
      <w:r>
        <w:rPr>
          <w:rFonts w:ascii="Georgia" w:hAnsi="Georgia"/>
        </w:rPr>
        <w:t>счет 110290000 - "Нематериальные активы - имущество в концессии".</w:t>
      </w:r>
    </w:p>
    <w:p w:rsidR="00E64E75" w:rsidRDefault="00E64E75" w:rsidP="00E64E75">
      <w:pPr>
        <w:spacing w:after="223"/>
        <w:jc w:val="both"/>
      </w:pPr>
      <w:r>
        <w:rPr>
          <w:rFonts w:ascii="Georgia" w:hAnsi="Georgia"/>
        </w:rPr>
        <w:t>8. По дебету соответствующих счетов аналитического учета счета 1102XX320 отражаются операции в корреспонденции с кредитом соответствующих счетов аналитического учета при:</w:t>
      </w:r>
    </w:p>
    <w:p w:rsidR="00E64E75" w:rsidRDefault="00E64E75" w:rsidP="00E64E75">
      <w:pPr>
        <w:spacing w:after="223"/>
        <w:jc w:val="both"/>
      </w:pPr>
      <w:r>
        <w:rPr>
          <w:rFonts w:ascii="Georgia" w:hAnsi="Georgia"/>
        </w:rPr>
        <w:t>а) признании нематериальных активов - 1106XX320, 120972660, 130404320, 130406730, 140110190;</w:t>
      </w:r>
    </w:p>
    <w:p w:rsidR="00E64E75" w:rsidRDefault="00E64E75" w:rsidP="00E64E75">
      <w:pPr>
        <w:spacing w:after="223"/>
        <w:jc w:val="both"/>
      </w:pPr>
      <w:r>
        <w:rPr>
          <w:rFonts w:ascii="Georgia" w:hAnsi="Georgia"/>
        </w:rPr>
        <w:t>б) увеличении (изменении) стоимости нематериальных активов - 1106XX320, 140130000;</w:t>
      </w:r>
    </w:p>
    <w:p w:rsidR="00E64E75" w:rsidRDefault="00E64E75" w:rsidP="00E64E75">
      <w:pPr>
        <w:spacing w:after="223"/>
        <w:jc w:val="both"/>
      </w:pPr>
      <w:r>
        <w:rPr>
          <w:rFonts w:ascii="Georgia" w:hAnsi="Georgia"/>
        </w:rPr>
        <w:t>в) перемещении нематериальных активов - 1102XX320.</w:t>
      </w:r>
    </w:p>
    <w:p w:rsidR="00E64E75" w:rsidRDefault="00E64E75" w:rsidP="00E64E75">
      <w:pPr>
        <w:spacing w:after="223"/>
        <w:jc w:val="both"/>
      </w:pPr>
      <w:r>
        <w:rPr>
          <w:rFonts w:ascii="Georgia" w:hAnsi="Georgia"/>
        </w:rPr>
        <w:t>9. По кредиту соответствующих счетов аналитического учета счета 1102XX420 отражаются операции в корреспонденции с дебетом соответствующих счетов аналитического учета при:</w:t>
      </w:r>
    </w:p>
    <w:p w:rsidR="00E64E75" w:rsidRDefault="00E64E75" w:rsidP="00E64E75">
      <w:pPr>
        <w:spacing w:after="223"/>
        <w:jc w:val="both"/>
      </w:pPr>
      <w:r>
        <w:rPr>
          <w:rFonts w:ascii="Georgia" w:hAnsi="Georgia"/>
        </w:rPr>
        <w:t>а) прекращении признания нематериальных активов, в том числе связанного с признанием объектов нематериальных активов не соответствующими критериям активов - 1104XX420, 1114XX420, 12153X630, 130404320, 130406830, 140110170, 1401202X0;</w:t>
      </w:r>
    </w:p>
    <w:p w:rsidR="00E64E75" w:rsidRDefault="00E64E75" w:rsidP="00E64E75">
      <w:pPr>
        <w:spacing w:after="223"/>
        <w:jc w:val="both"/>
      </w:pPr>
      <w:r>
        <w:rPr>
          <w:rFonts w:ascii="Georgia" w:hAnsi="Georgia"/>
        </w:rPr>
        <w:t>б) изменении стоимости нематериальных активов - 140130000.</w:t>
      </w:r>
    </w:p>
    <w:p w:rsidR="00E64E75" w:rsidRDefault="00E64E75" w:rsidP="00E64E75">
      <w:pPr>
        <w:pStyle w:val="align-center"/>
        <w:rPr>
          <w:rFonts w:ascii="Georgia" w:hAnsi="Georgia"/>
        </w:rPr>
      </w:pPr>
      <w:r>
        <w:rPr>
          <w:rFonts w:ascii="Georgia" w:hAnsi="Georgia"/>
          <w:b/>
          <w:bCs/>
        </w:rPr>
        <w:lastRenderedPageBreak/>
        <w:t xml:space="preserve">Счет 110300000 "Непроизведенные активы" </w:t>
      </w:r>
    </w:p>
    <w:p w:rsidR="00E64E75" w:rsidRDefault="00E64E75" w:rsidP="00E64E75">
      <w:pPr>
        <w:spacing w:after="223"/>
        <w:jc w:val="both"/>
      </w:pPr>
      <w:r>
        <w:rPr>
          <w:rFonts w:ascii="Georgia" w:hAnsi="Georgia"/>
        </w:rPr>
        <w:t>10. Для формирования информации в денежном выражении о состоянии непроизведенных активов применяются следующие группировочные счета:</w:t>
      </w:r>
    </w:p>
    <w:p w:rsidR="00E64E75" w:rsidRDefault="00E64E75" w:rsidP="00E64E75">
      <w:pPr>
        <w:spacing w:after="223"/>
        <w:jc w:val="both"/>
      </w:pPr>
      <w:r>
        <w:rPr>
          <w:rFonts w:ascii="Georgia" w:hAnsi="Georgia"/>
        </w:rPr>
        <w:t>счет 110310000 "Непроизведенные активы - недвижимое имущество учреждения";</w:t>
      </w:r>
    </w:p>
    <w:p w:rsidR="00E64E75" w:rsidRDefault="00E64E75" w:rsidP="00E64E75">
      <w:pPr>
        <w:spacing w:after="223"/>
        <w:jc w:val="both"/>
      </w:pPr>
      <w:r>
        <w:rPr>
          <w:rFonts w:ascii="Georgia" w:hAnsi="Georgia"/>
        </w:rPr>
        <w:t>счет 110330000 "Непроизведенные активы - иное движимое имущество";</w:t>
      </w:r>
    </w:p>
    <w:p w:rsidR="00E64E75" w:rsidRDefault="00E64E75" w:rsidP="00E64E75">
      <w:pPr>
        <w:spacing w:after="223"/>
        <w:jc w:val="both"/>
      </w:pPr>
      <w:r>
        <w:rPr>
          <w:rFonts w:ascii="Georgia" w:hAnsi="Georgia"/>
        </w:rPr>
        <w:t>счет 110390000 "Непроизведенные активы в составе имущества концедента".</w:t>
      </w:r>
    </w:p>
    <w:p w:rsidR="00E64E75" w:rsidRDefault="00E64E75" w:rsidP="00E64E75">
      <w:pPr>
        <w:spacing w:after="223"/>
        <w:jc w:val="both"/>
      </w:pPr>
      <w:r>
        <w:rPr>
          <w:rFonts w:ascii="Georgia" w:hAnsi="Georgia"/>
        </w:rPr>
        <w:t>11. По дебету соответствующих счетов аналитического учета счета 1103XX330 отражаются операции в корреспонденции с кредитом соответствующих счетов аналитического учета при:</w:t>
      </w:r>
    </w:p>
    <w:p w:rsidR="00E64E75" w:rsidRDefault="00E64E75" w:rsidP="00E64E75">
      <w:pPr>
        <w:spacing w:after="223"/>
        <w:jc w:val="both"/>
      </w:pPr>
      <w:r>
        <w:rPr>
          <w:rFonts w:ascii="Georgia" w:hAnsi="Georgia"/>
        </w:rPr>
        <w:t>а) признании непроизведенных активов - 1106XX330, 1114XX430, 120973660 130404330, 130406730, 0401101X0;</w:t>
      </w:r>
    </w:p>
    <w:p w:rsidR="00E64E75" w:rsidRDefault="00E64E75" w:rsidP="00E64E75">
      <w:pPr>
        <w:spacing w:after="223"/>
        <w:jc w:val="both"/>
      </w:pPr>
      <w:r>
        <w:rPr>
          <w:rFonts w:ascii="Georgia" w:hAnsi="Georgia"/>
        </w:rPr>
        <w:t>б) изменении (увеличении) стоимости непроизведенных активов - 1106XX330, 140110170, 140130000;</w:t>
      </w:r>
    </w:p>
    <w:p w:rsidR="00E64E75" w:rsidRDefault="00E64E75" w:rsidP="00E64E75">
      <w:pPr>
        <w:spacing w:after="223"/>
        <w:jc w:val="both"/>
      </w:pPr>
      <w:r>
        <w:rPr>
          <w:rFonts w:ascii="Georgia" w:hAnsi="Georgia"/>
        </w:rPr>
        <w:t>в) перемещении непроизведенных активов - 1103XX330.</w:t>
      </w:r>
    </w:p>
    <w:p w:rsidR="00E64E75" w:rsidRDefault="00E64E75" w:rsidP="00E64E75">
      <w:pPr>
        <w:spacing w:after="223"/>
        <w:jc w:val="both"/>
      </w:pPr>
      <w:r>
        <w:rPr>
          <w:rFonts w:ascii="Georgia" w:hAnsi="Georgia"/>
        </w:rPr>
        <w:t>12. По кредиту соответствующих счетов аналитического учета счета 1103XX430 отражаются операции в корреспонденции с дебетом соответствующих счетов аналитического учета при:</w:t>
      </w:r>
    </w:p>
    <w:p w:rsidR="00E64E75" w:rsidRDefault="00E64E75" w:rsidP="00E64E75">
      <w:pPr>
        <w:spacing w:after="223"/>
        <w:jc w:val="both"/>
      </w:pPr>
      <w:r>
        <w:rPr>
          <w:rFonts w:ascii="Georgia" w:hAnsi="Georgia"/>
        </w:rPr>
        <w:t>а) прекращении признания непроизведенных активов - 1114XX430, 12153X630, 130404330, 130406830, 1401101X0, 1401202X0;</w:t>
      </w:r>
    </w:p>
    <w:p w:rsidR="00E64E75" w:rsidRDefault="00E64E75" w:rsidP="00E64E75">
      <w:pPr>
        <w:spacing w:after="223"/>
        <w:jc w:val="both"/>
      </w:pPr>
      <w:r>
        <w:rPr>
          <w:rFonts w:ascii="Georgia" w:hAnsi="Georgia"/>
        </w:rPr>
        <w:t>б) изменении (уменьшении) стоимости непроизведенных активов - 140110170, 140130000.</w:t>
      </w:r>
    </w:p>
    <w:p w:rsidR="00E64E75" w:rsidRDefault="00E64E75" w:rsidP="00E64E75">
      <w:pPr>
        <w:pStyle w:val="align-center"/>
        <w:rPr>
          <w:rFonts w:ascii="Georgia" w:hAnsi="Georgia"/>
        </w:rPr>
      </w:pPr>
      <w:r>
        <w:rPr>
          <w:rFonts w:ascii="Georgia" w:hAnsi="Georgia"/>
          <w:b/>
          <w:bCs/>
        </w:rPr>
        <w:t xml:space="preserve">Счет 110400000 "Амортизация" </w:t>
      </w:r>
    </w:p>
    <w:p w:rsidR="00E64E75" w:rsidRDefault="00E64E75" w:rsidP="00E64E75">
      <w:pPr>
        <w:spacing w:after="223"/>
        <w:jc w:val="both"/>
      </w:pPr>
      <w:r>
        <w:rPr>
          <w:rFonts w:ascii="Georgia" w:hAnsi="Georgia"/>
        </w:rPr>
        <w:t>13. Для формирования информации в денежном выражении о начисленной амортизации применяются следующие группировочные счета:</w:t>
      </w:r>
    </w:p>
    <w:p w:rsidR="00E64E75" w:rsidRDefault="00E64E75" w:rsidP="00E64E75">
      <w:pPr>
        <w:spacing w:after="223"/>
        <w:jc w:val="both"/>
      </w:pPr>
      <w:r>
        <w:rPr>
          <w:rFonts w:ascii="Georgia" w:hAnsi="Georgia"/>
        </w:rPr>
        <w:t>110410000 "Амортизация недвижимого имущества учреждения";</w:t>
      </w:r>
    </w:p>
    <w:p w:rsidR="00E64E75" w:rsidRDefault="00E64E75" w:rsidP="00E64E75">
      <w:pPr>
        <w:spacing w:after="223"/>
        <w:jc w:val="both"/>
      </w:pPr>
      <w:r>
        <w:rPr>
          <w:rFonts w:ascii="Georgia" w:hAnsi="Georgia"/>
        </w:rPr>
        <w:t>110430000 "Амортизация иного движимого имущества учреждения";</w:t>
      </w:r>
    </w:p>
    <w:p w:rsidR="00E64E75" w:rsidRDefault="00E64E75" w:rsidP="00E64E75">
      <w:pPr>
        <w:spacing w:after="223"/>
        <w:jc w:val="both"/>
      </w:pPr>
      <w:r>
        <w:rPr>
          <w:rFonts w:ascii="Georgia" w:hAnsi="Georgia"/>
        </w:rPr>
        <w:t>110440000 "Амортизация прав пользования активами";</w:t>
      </w:r>
    </w:p>
    <w:p w:rsidR="00E64E75" w:rsidRDefault="00E64E75" w:rsidP="00E64E75">
      <w:pPr>
        <w:spacing w:after="223"/>
        <w:jc w:val="both"/>
      </w:pPr>
      <w:r>
        <w:rPr>
          <w:rFonts w:ascii="Georgia" w:hAnsi="Georgia"/>
        </w:rPr>
        <w:t>110450000 "Амортизация имущества, составляющего казну";</w:t>
      </w:r>
    </w:p>
    <w:p w:rsidR="00E64E75" w:rsidRDefault="00E64E75" w:rsidP="00E64E75">
      <w:pPr>
        <w:spacing w:after="223"/>
        <w:jc w:val="both"/>
      </w:pPr>
      <w:r>
        <w:rPr>
          <w:rFonts w:ascii="Georgia" w:hAnsi="Georgia"/>
        </w:rPr>
        <w:t>110460000 "Амортизация прав пользования нематериальными активами";</w:t>
      </w:r>
    </w:p>
    <w:p w:rsidR="00E64E75" w:rsidRDefault="00E64E75" w:rsidP="00E64E75">
      <w:pPr>
        <w:spacing w:after="223"/>
        <w:jc w:val="both"/>
      </w:pPr>
      <w:r>
        <w:rPr>
          <w:rFonts w:ascii="Georgia" w:hAnsi="Georgia"/>
        </w:rPr>
        <w:t>110490000 "Амортизация имущества в концессии".</w:t>
      </w:r>
    </w:p>
    <w:p w:rsidR="00E64E75" w:rsidRDefault="00E64E75" w:rsidP="00E64E75">
      <w:pPr>
        <w:spacing w:after="223"/>
        <w:jc w:val="both"/>
      </w:pPr>
      <w:r>
        <w:rPr>
          <w:rFonts w:ascii="Georgia" w:hAnsi="Georgia"/>
        </w:rPr>
        <w:t>14. По кредиту соответствующих счетов аналитического учета счета 1104XX4X0 отражаются операции в корреспонденции с дебетом соответствующих счетов аналитического учета при:</w:t>
      </w:r>
    </w:p>
    <w:p w:rsidR="00E64E75" w:rsidRDefault="00E64E75" w:rsidP="00E64E75">
      <w:pPr>
        <w:spacing w:after="223"/>
        <w:jc w:val="both"/>
      </w:pPr>
      <w:r>
        <w:rPr>
          <w:rFonts w:ascii="Georgia" w:hAnsi="Georgia"/>
        </w:rPr>
        <w:t>а) начислении амортизации, в том числе при безвозмездном поступлении, реклассификации, разукомплектации - 1106XX3X0, 1109XX270, 130404XX0, 1401101X0, 1401202X0;</w:t>
      </w:r>
    </w:p>
    <w:p w:rsidR="00E64E75" w:rsidRDefault="00E64E75" w:rsidP="00E64E75">
      <w:pPr>
        <w:spacing w:after="223"/>
        <w:jc w:val="both"/>
      </w:pPr>
      <w:r>
        <w:rPr>
          <w:rFonts w:ascii="Georgia" w:hAnsi="Georgia"/>
        </w:rPr>
        <w:lastRenderedPageBreak/>
        <w:t>б) изменении (увеличении) амортизации - 140130000.</w:t>
      </w:r>
    </w:p>
    <w:p w:rsidR="00E64E75" w:rsidRDefault="00E64E75" w:rsidP="00E64E75">
      <w:pPr>
        <w:spacing w:after="223"/>
        <w:jc w:val="both"/>
      </w:pPr>
      <w:r>
        <w:rPr>
          <w:rFonts w:ascii="Georgia" w:hAnsi="Georgia"/>
        </w:rPr>
        <w:t>15. По дебету соответствующих счетов аналитического учета счета 1104XX4X0 отражаются операции в корреспонденции с кредитом соответствующих счетов аналитического учета при:</w:t>
      </w:r>
    </w:p>
    <w:p w:rsidR="00E64E75" w:rsidRDefault="00E64E75" w:rsidP="00E64E75">
      <w:pPr>
        <w:spacing w:after="223"/>
        <w:jc w:val="both"/>
      </w:pPr>
      <w:r>
        <w:rPr>
          <w:rFonts w:ascii="Georgia" w:hAnsi="Georgia"/>
        </w:rPr>
        <w:t>а) списании амортизации, безвозмездной передаче, реклассификации, разукомплектации объектов нефинансовых активов - 1101XX410, 1102XX420, 1108XXXX0, 11114X450, 11116X450, 130404XX0, 130406730, 140110170, 1401202X0;</w:t>
      </w:r>
    </w:p>
    <w:p w:rsidR="00E64E75" w:rsidRDefault="00E64E75" w:rsidP="00E64E75">
      <w:pPr>
        <w:spacing w:after="223"/>
        <w:jc w:val="both"/>
      </w:pPr>
      <w:r>
        <w:rPr>
          <w:rFonts w:ascii="Georgia" w:hAnsi="Georgia"/>
        </w:rPr>
        <w:t>б) изменении (уменьшении) амортизации - 140130000.</w:t>
      </w:r>
    </w:p>
    <w:p w:rsidR="00E64E75" w:rsidRDefault="00E64E75" w:rsidP="00E64E75">
      <w:pPr>
        <w:pStyle w:val="align-center"/>
        <w:rPr>
          <w:rFonts w:ascii="Georgia" w:hAnsi="Georgia"/>
        </w:rPr>
      </w:pPr>
      <w:r>
        <w:rPr>
          <w:rFonts w:ascii="Georgia" w:hAnsi="Georgia"/>
          <w:b/>
          <w:bCs/>
        </w:rPr>
        <w:t xml:space="preserve">Счет 110500000 "Материальные запасы" </w:t>
      </w:r>
    </w:p>
    <w:p w:rsidR="00E64E75" w:rsidRDefault="00E64E75" w:rsidP="00E64E75">
      <w:pPr>
        <w:spacing w:after="223"/>
        <w:jc w:val="both"/>
      </w:pPr>
      <w:r>
        <w:rPr>
          <w:rFonts w:ascii="Georgia" w:hAnsi="Georgia"/>
        </w:rPr>
        <w:t>16. Для формирования информации в денежном выражении о материальных запасах применяется группировочный счет 110530000 "Материальные запасы - иное движимое имущество учреждения".</w:t>
      </w:r>
    </w:p>
    <w:p w:rsidR="00E64E75" w:rsidRDefault="00E64E75" w:rsidP="00E64E75">
      <w:pPr>
        <w:spacing w:after="223"/>
        <w:jc w:val="both"/>
      </w:pPr>
      <w:r>
        <w:rPr>
          <w:rFonts w:ascii="Georgia" w:hAnsi="Georgia"/>
        </w:rPr>
        <w:t>По дебету соответствующих счетов аналитического учета счета 11053X340 отражаются операции в корреспонденции с кредитом соответствующих счетов аналитического учета при:</w:t>
      </w:r>
    </w:p>
    <w:p w:rsidR="00E64E75" w:rsidRDefault="00E64E75" w:rsidP="00E64E75">
      <w:pPr>
        <w:spacing w:after="223"/>
        <w:jc w:val="both"/>
      </w:pPr>
      <w:r>
        <w:rPr>
          <w:rFonts w:ascii="Georgia" w:hAnsi="Georgia"/>
        </w:rPr>
        <w:t>а) признании материальных запасов, разукомплектации - 110634340, 110733340, 120744640, 120834660, 120974660, 130114710, 130234730, 130404340, 130406730, 1401101X0, 1401401X0, 140160340;</w:t>
      </w:r>
    </w:p>
    <w:p w:rsidR="00E64E75" w:rsidRDefault="00E64E75" w:rsidP="00E64E75">
      <w:pPr>
        <w:spacing w:after="223"/>
        <w:jc w:val="both"/>
      </w:pPr>
      <w:r>
        <w:rPr>
          <w:rFonts w:ascii="Georgia" w:hAnsi="Georgia"/>
        </w:rPr>
        <w:t>б) изменении (увеличении) стоимости материальных запасов - 140110170, 140130000;</w:t>
      </w:r>
    </w:p>
    <w:p w:rsidR="00E64E75" w:rsidRDefault="00E64E75" w:rsidP="00E64E75">
      <w:pPr>
        <w:spacing w:after="223"/>
        <w:jc w:val="both"/>
      </w:pPr>
      <w:r>
        <w:rPr>
          <w:rFonts w:ascii="Georgia" w:hAnsi="Georgia"/>
        </w:rPr>
        <w:t>в) перемещении материальных запасов, реклассификации - 11053X340.</w:t>
      </w:r>
    </w:p>
    <w:p w:rsidR="00E64E75" w:rsidRDefault="00E64E75" w:rsidP="00E64E75">
      <w:pPr>
        <w:spacing w:after="223"/>
        <w:jc w:val="both"/>
      </w:pPr>
      <w:r>
        <w:rPr>
          <w:rFonts w:ascii="Georgia" w:hAnsi="Georgia"/>
        </w:rPr>
        <w:t>17. По кредиту соответствующих счетов аналитического учета счета 11053X440 отражаются операции в корреспонденции с дебетом соответствующих счетов аналитического учета при:</w:t>
      </w:r>
    </w:p>
    <w:p w:rsidR="00E64E75" w:rsidRDefault="00E64E75" w:rsidP="00E64E75">
      <w:pPr>
        <w:spacing w:after="223"/>
        <w:jc w:val="both"/>
      </w:pPr>
      <w:r>
        <w:rPr>
          <w:rFonts w:ascii="Georgia" w:hAnsi="Georgia"/>
        </w:rPr>
        <w:t>а) прекращении признания материальных запасов, в том числе при признании не активом, разукомплектации - 1106XX3X0, 1109XX2X0, 1110XXXX0, 120744540, 12153X530, 130114810, 130404340, 130406830, 140110170, 0401202X0;</w:t>
      </w:r>
    </w:p>
    <w:p w:rsidR="00E64E75" w:rsidRDefault="00E64E75" w:rsidP="00E64E75">
      <w:pPr>
        <w:spacing w:after="223"/>
        <w:jc w:val="both"/>
      </w:pPr>
      <w:r>
        <w:rPr>
          <w:rFonts w:ascii="Georgia" w:hAnsi="Georgia"/>
        </w:rPr>
        <w:t>б) изменении (уменьшении) стоимости материальных запасов - 140110170, 140130000.</w:t>
      </w:r>
    </w:p>
    <w:p w:rsidR="00E64E75" w:rsidRDefault="00E64E75" w:rsidP="00E64E75">
      <w:pPr>
        <w:pStyle w:val="align-center"/>
        <w:rPr>
          <w:rFonts w:ascii="Georgia" w:hAnsi="Georgia"/>
        </w:rPr>
      </w:pPr>
      <w:r>
        <w:rPr>
          <w:rFonts w:ascii="Georgia" w:hAnsi="Georgia"/>
          <w:b/>
          <w:bCs/>
        </w:rPr>
        <w:t xml:space="preserve">Счет 110537000 "Готовая продукция - иное движимое имущество учреждения" </w:t>
      </w:r>
    </w:p>
    <w:p w:rsidR="00E64E75" w:rsidRDefault="00E64E75" w:rsidP="00E64E75">
      <w:pPr>
        <w:spacing w:after="223"/>
        <w:jc w:val="both"/>
      </w:pPr>
      <w:r>
        <w:rPr>
          <w:rFonts w:ascii="Georgia" w:hAnsi="Georgia"/>
        </w:rPr>
        <w:t>18. Счет 110537000 "Готовая продукция - иное движимое имущество учреждения" применяется для формирования информации в денежном выражении о готовой продукции, биологической продукции (далее при совместном упоминании - готовая продукция), изготовленной для целей реализации в случаях, предусмотренных его учредительными документами.</w:t>
      </w:r>
    </w:p>
    <w:p w:rsidR="00E64E75" w:rsidRDefault="00E64E75" w:rsidP="00E64E75">
      <w:pPr>
        <w:spacing w:after="223"/>
        <w:jc w:val="both"/>
      </w:pPr>
      <w:r>
        <w:rPr>
          <w:rFonts w:ascii="Georgia" w:hAnsi="Georgia"/>
        </w:rPr>
        <w:t>19. По дебету соответствующих счетов аналитического учета счета 110537340 в корреспонденции с кредитом соответствующих счетов аналитического учета при:</w:t>
      </w:r>
    </w:p>
    <w:p w:rsidR="00E64E75" w:rsidRDefault="00E64E75" w:rsidP="00E64E75">
      <w:pPr>
        <w:spacing w:after="223"/>
        <w:jc w:val="both"/>
      </w:pPr>
      <w:r>
        <w:rPr>
          <w:rFonts w:ascii="Georgia" w:hAnsi="Georgia"/>
        </w:rPr>
        <w:t xml:space="preserve">а) признании готовой продукции по плановой (нормативно-плановой) себестоимости, разницы между фактической и плановой себестоимостью готовой </w:t>
      </w:r>
      <w:r>
        <w:rPr>
          <w:rFonts w:ascii="Georgia" w:hAnsi="Georgia"/>
        </w:rPr>
        <w:lastRenderedPageBreak/>
        <w:t>продукции, возникающей при определении фактической себестоимости готовой продукции - 1109602X0;</w:t>
      </w:r>
    </w:p>
    <w:p w:rsidR="00E64E75" w:rsidRDefault="00E64E75" w:rsidP="00E64E75">
      <w:pPr>
        <w:spacing w:after="223"/>
        <w:jc w:val="both"/>
      </w:pPr>
      <w:r>
        <w:rPr>
          <w:rFonts w:ascii="Georgia" w:hAnsi="Georgia"/>
        </w:rPr>
        <w:t>б) перемещении готовой продукции - 110537340.</w:t>
      </w:r>
    </w:p>
    <w:p w:rsidR="00E64E75" w:rsidRDefault="00E64E75" w:rsidP="00E64E75">
      <w:pPr>
        <w:spacing w:after="223"/>
        <w:jc w:val="both"/>
      </w:pPr>
      <w:r>
        <w:rPr>
          <w:rFonts w:ascii="Georgia" w:hAnsi="Georgia"/>
        </w:rPr>
        <w:t>20. По кредиту соответствующих счетов аналитического учета счета 110537440 отражаются операции в корреспонденции с дебетом соответствующих счетов аналитического учета при прекращении признания готовой продукции - 1101XX310, 110534340, 1109XX2X0, 111487440, 1401101X0, 1401202X0.</w:t>
      </w:r>
    </w:p>
    <w:p w:rsidR="00E64E75" w:rsidRDefault="00E64E75" w:rsidP="00E64E75">
      <w:pPr>
        <w:pStyle w:val="align-center"/>
        <w:rPr>
          <w:rFonts w:ascii="Georgia" w:hAnsi="Georgia"/>
        </w:rPr>
      </w:pPr>
      <w:r>
        <w:rPr>
          <w:rFonts w:ascii="Georgia" w:hAnsi="Georgia"/>
          <w:b/>
          <w:bCs/>
        </w:rPr>
        <w:t xml:space="preserve">Счет 110538000 "Товары - иное движимое имущество учреждения" </w:t>
      </w:r>
    </w:p>
    <w:p w:rsidR="00E64E75" w:rsidRDefault="00E64E75" w:rsidP="00E64E75">
      <w:pPr>
        <w:spacing w:after="223"/>
        <w:jc w:val="both"/>
      </w:pPr>
      <w:r>
        <w:rPr>
          <w:rFonts w:ascii="Georgia" w:hAnsi="Georgia"/>
        </w:rPr>
        <w:t>21. Счет 110538000 "Товары - иное движимое имущество учреждения" применяется для формирования информации в денежном выражении о товарах, приобретенных учреждением в целях реализации в случаях, предусмотренных его учредительными документами.</w:t>
      </w:r>
    </w:p>
    <w:p w:rsidR="00E64E75" w:rsidRDefault="00E64E75" w:rsidP="00E64E75">
      <w:pPr>
        <w:spacing w:after="223"/>
        <w:jc w:val="both"/>
      </w:pPr>
      <w:r>
        <w:rPr>
          <w:rFonts w:ascii="Georgia" w:hAnsi="Georgia"/>
        </w:rPr>
        <w:t>22. По дебету соответствующих счетов аналитического учета счета 110538340 отражаются операции в корреспонденции с дебетом соответствующих счетов аналитического учета при:</w:t>
      </w:r>
    </w:p>
    <w:p w:rsidR="00E64E75" w:rsidRDefault="00E64E75" w:rsidP="00E64E75">
      <w:pPr>
        <w:spacing w:after="223"/>
        <w:jc w:val="both"/>
      </w:pPr>
      <w:r>
        <w:rPr>
          <w:rFonts w:ascii="Georgia" w:hAnsi="Georgia"/>
        </w:rPr>
        <w:t>а) признании товара - 110539340, 120834660, 130234730;</w:t>
      </w:r>
    </w:p>
    <w:p w:rsidR="00E64E75" w:rsidRDefault="00E64E75" w:rsidP="00E64E75">
      <w:pPr>
        <w:spacing w:after="223"/>
        <w:jc w:val="both"/>
      </w:pPr>
      <w:r>
        <w:rPr>
          <w:rFonts w:ascii="Georgia" w:hAnsi="Georgia"/>
        </w:rPr>
        <w:t>б) перемещении товара - 110538340.</w:t>
      </w:r>
    </w:p>
    <w:p w:rsidR="00E64E75" w:rsidRDefault="00E64E75" w:rsidP="00E64E75">
      <w:pPr>
        <w:spacing w:after="223"/>
        <w:jc w:val="both"/>
      </w:pPr>
      <w:r>
        <w:rPr>
          <w:rFonts w:ascii="Georgia" w:hAnsi="Georgia"/>
        </w:rPr>
        <w:t>23. По кредиту соответствующих счетов аналитического учета счета 110538440 отражаются операции в корреспонденции с дебетом соответствующих счетов аналитического учета при прекращении признания товара - 111488440, 140110130.</w:t>
      </w:r>
    </w:p>
    <w:p w:rsidR="00E64E75" w:rsidRDefault="00E64E75" w:rsidP="00E64E75">
      <w:pPr>
        <w:pStyle w:val="align-center"/>
        <w:rPr>
          <w:rFonts w:ascii="Georgia" w:hAnsi="Georgia"/>
        </w:rPr>
      </w:pPr>
      <w:r>
        <w:rPr>
          <w:rFonts w:ascii="Georgia" w:hAnsi="Georgia"/>
          <w:b/>
          <w:bCs/>
        </w:rPr>
        <w:t xml:space="preserve">Счет 110539000 "Наценка на товары - иное движимое имущество учреждения" </w:t>
      </w:r>
    </w:p>
    <w:p w:rsidR="00E64E75" w:rsidRDefault="00E64E75" w:rsidP="00E64E75">
      <w:pPr>
        <w:spacing w:after="223"/>
        <w:jc w:val="both"/>
      </w:pPr>
      <w:r>
        <w:rPr>
          <w:rFonts w:ascii="Georgia" w:hAnsi="Georgia"/>
        </w:rPr>
        <w:t>24. Счет 110539000 "Наценка на товары - иное движимое имущество учреждения" применяется для формирования информации в денежном выражении о стоимости товара с наценкой.</w:t>
      </w:r>
    </w:p>
    <w:p w:rsidR="00E64E75" w:rsidRDefault="00E64E75" w:rsidP="00E64E75">
      <w:pPr>
        <w:spacing w:after="223"/>
        <w:jc w:val="both"/>
      </w:pPr>
      <w:r>
        <w:rPr>
          <w:rFonts w:ascii="Georgia" w:hAnsi="Georgia"/>
        </w:rPr>
        <w:t>25. По кредиту счета 110539340 отражаются операции в корреспонденции с дебетом соответствующих счетов аналитического учета при:</w:t>
      </w:r>
    </w:p>
    <w:p w:rsidR="00E64E75" w:rsidRDefault="00E64E75" w:rsidP="00E64E75">
      <w:pPr>
        <w:spacing w:after="223"/>
        <w:jc w:val="both"/>
      </w:pPr>
      <w:r>
        <w:rPr>
          <w:rFonts w:ascii="Georgia" w:hAnsi="Georgia"/>
        </w:rPr>
        <w:t>а) признании (увеличении) стоимости товаров за счет наценки - 110538340;</w:t>
      </w:r>
    </w:p>
    <w:p w:rsidR="00E64E75" w:rsidRDefault="00E64E75" w:rsidP="00E64E75">
      <w:pPr>
        <w:spacing w:after="223"/>
        <w:jc w:val="both"/>
      </w:pPr>
      <w:r>
        <w:rPr>
          <w:rFonts w:ascii="Georgia" w:hAnsi="Georgia"/>
        </w:rPr>
        <w:t>б) уменьшении наценки (способом "Красное сторно") - 1401101X0, 140120270.</w:t>
      </w:r>
    </w:p>
    <w:p w:rsidR="00E64E75" w:rsidRDefault="00E64E75" w:rsidP="00E64E75">
      <w:pPr>
        <w:pStyle w:val="align-center"/>
        <w:rPr>
          <w:rFonts w:ascii="Georgia" w:hAnsi="Georgia"/>
        </w:rPr>
      </w:pPr>
      <w:r>
        <w:rPr>
          <w:rFonts w:ascii="Georgia" w:hAnsi="Georgia"/>
          <w:b/>
          <w:bCs/>
        </w:rPr>
        <w:t xml:space="preserve">Счет 110600000 "Вложения в нефинансовые активы" </w:t>
      </w:r>
    </w:p>
    <w:p w:rsidR="00E64E75" w:rsidRDefault="00E64E75" w:rsidP="00E64E75">
      <w:pPr>
        <w:spacing w:after="223"/>
        <w:jc w:val="both"/>
      </w:pPr>
      <w:r>
        <w:rPr>
          <w:rFonts w:ascii="Georgia" w:hAnsi="Georgia"/>
        </w:rPr>
        <w:t>26. Для формирования информации в денежном выражении о стоимости вложений в нефинансовые активы применяются следующие группировочные счета:</w:t>
      </w:r>
    </w:p>
    <w:p w:rsidR="00E64E75" w:rsidRDefault="00E64E75" w:rsidP="00E64E75">
      <w:pPr>
        <w:spacing w:after="223"/>
        <w:jc w:val="both"/>
      </w:pPr>
      <w:r>
        <w:rPr>
          <w:rFonts w:ascii="Georgia" w:hAnsi="Georgia"/>
        </w:rPr>
        <w:t>110610000 "Вложения в недвижимое имущество";</w:t>
      </w:r>
    </w:p>
    <w:p w:rsidR="00E64E75" w:rsidRDefault="00E64E75" w:rsidP="00E64E75">
      <w:pPr>
        <w:spacing w:after="223"/>
        <w:jc w:val="both"/>
      </w:pPr>
      <w:r>
        <w:rPr>
          <w:rFonts w:ascii="Georgia" w:hAnsi="Georgia"/>
        </w:rPr>
        <w:t>110630000 "Вложения в иное движимое имущество";</w:t>
      </w:r>
    </w:p>
    <w:p w:rsidR="00E64E75" w:rsidRDefault="00E64E75" w:rsidP="00E64E75">
      <w:pPr>
        <w:spacing w:after="223"/>
        <w:jc w:val="both"/>
      </w:pPr>
      <w:r>
        <w:rPr>
          <w:rFonts w:ascii="Georgia" w:hAnsi="Georgia"/>
        </w:rPr>
        <w:t>110640000 "Вложения в объекты финансовой аренды";</w:t>
      </w:r>
    </w:p>
    <w:p w:rsidR="00E64E75" w:rsidRDefault="00E64E75" w:rsidP="00E64E75">
      <w:pPr>
        <w:spacing w:after="223"/>
        <w:jc w:val="both"/>
      </w:pPr>
      <w:r>
        <w:rPr>
          <w:rFonts w:ascii="Georgia" w:hAnsi="Georgia"/>
        </w:rPr>
        <w:lastRenderedPageBreak/>
        <w:t>110650000 "Вложения в нефинансовые активы государственной (муниципальной) казны";</w:t>
      </w:r>
    </w:p>
    <w:p w:rsidR="00E64E75" w:rsidRDefault="00E64E75" w:rsidP="00E64E75">
      <w:pPr>
        <w:spacing w:after="223"/>
        <w:jc w:val="both"/>
      </w:pPr>
      <w:r>
        <w:rPr>
          <w:rFonts w:ascii="Georgia" w:hAnsi="Georgia"/>
        </w:rPr>
        <w:t>110660000 "Вложения в права пользования нематериальными активами";</w:t>
      </w:r>
    </w:p>
    <w:p w:rsidR="00E64E75" w:rsidRDefault="00E64E75" w:rsidP="00E64E75">
      <w:pPr>
        <w:spacing w:after="223"/>
        <w:jc w:val="both"/>
      </w:pPr>
      <w:r>
        <w:rPr>
          <w:rFonts w:ascii="Georgia" w:hAnsi="Georgia"/>
        </w:rPr>
        <w:t>110690000 "Вложения в имущество концедента".</w:t>
      </w:r>
    </w:p>
    <w:p w:rsidR="00E64E75" w:rsidRDefault="00E64E75" w:rsidP="00E64E75">
      <w:pPr>
        <w:spacing w:after="223"/>
        <w:jc w:val="both"/>
      </w:pPr>
      <w:r>
        <w:rPr>
          <w:rFonts w:ascii="Georgia" w:hAnsi="Georgia"/>
        </w:rPr>
        <w:t>27. По дебету соответствующих счетов аналитического учета счета 1106XX3X0 отражаются операции в корреспонденции с кредитом соответствующих счетов аналитического учета при:</w:t>
      </w:r>
    </w:p>
    <w:p w:rsidR="00E64E75" w:rsidRDefault="00E64E75" w:rsidP="00E64E75">
      <w:pPr>
        <w:spacing w:after="223"/>
        <w:jc w:val="both"/>
      </w:pPr>
      <w:r>
        <w:rPr>
          <w:rFonts w:ascii="Georgia" w:hAnsi="Georgia"/>
        </w:rPr>
        <w:t>а) признании вложений в нефинансовые активы в объеме затрат в нефинансовые активы - 1101XX410, 1104XX4X0, 1105XX440, 1107XX3X0, 1208XX660, 1302XX730, 1303XX730, 130404XX0, 130406XX0, 1401101X0, 140150XX01, 140160XX0;</w:t>
      </w:r>
    </w:p>
    <w:p w:rsidR="00E64E75" w:rsidRDefault="00E64E75" w:rsidP="00E64E75">
      <w:pPr>
        <w:spacing w:after="223"/>
        <w:jc w:val="both"/>
      </w:pPr>
      <w:r>
        <w:rPr>
          <w:rFonts w:ascii="Georgia" w:hAnsi="Georgia"/>
        </w:rPr>
        <w:t>б) изменении (увеличении) денежного эквивалента вложений в нефинансовые активы в результате переоценки - 140130000;</w:t>
      </w:r>
    </w:p>
    <w:p w:rsidR="00E64E75" w:rsidRDefault="00E64E75" w:rsidP="00E64E75">
      <w:pPr>
        <w:spacing w:after="223"/>
        <w:jc w:val="both"/>
      </w:pPr>
      <w:r>
        <w:rPr>
          <w:rFonts w:ascii="Georgia" w:hAnsi="Georgia"/>
        </w:rPr>
        <w:t>в) перемещении вложений в нефинансовые активы, разукомплектации - 1106XX3X0.</w:t>
      </w:r>
    </w:p>
    <w:p w:rsidR="00E64E75" w:rsidRDefault="00E64E75" w:rsidP="00E64E75">
      <w:pPr>
        <w:spacing w:after="223"/>
        <w:jc w:val="both"/>
      </w:pPr>
      <w:r>
        <w:rPr>
          <w:rFonts w:ascii="Georgia" w:hAnsi="Georgia"/>
        </w:rPr>
        <w:t>28. По кредиту соответствующих счетов аналитического учета счета 1106XXXX0 отражаются операции в корреспонденции с дебетом соответствующих счетов аналитического учета при:</w:t>
      </w:r>
    </w:p>
    <w:p w:rsidR="00E64E75" w:rsidRDefault="00E64E75" w:rsidP="00E64E75">
      <w:pPr>
        <w:spacing w:after="223"/>
        <w:jc w:val="both"/>
      </w:pPr>
      <w:r>
        <w:rPr>
          <w:rFonts w:ascii="Georgia" w:hAnsi="Georgia"/>
        </w:rPr>
        <w:t>а) прекращении признания вложений в нефинансовые активы - 1101XX310, 1102XX320, 1103XX330, 1105XX340, 1108XXXX0, 1106XX3X0, 1113XX360, 11116X350, 130404XX0, 130406XX0, 140110170, 1401202X0, 140160XX0;</w:t>
      </w:r>
    </w:p>
    <w:p w:rsidR="00E64E75" w:rsidRDefault="00E64E75" w:rsidP="00E64E75">
      <w:pPr>
        <w:spacing w:after="223"/>
        <w:jc w:val="both"/>
      </w:pPr>
      <w:r>
        <w:rPr>
          <w:rFonts w:ascii="Georgia" w:hAnsi="Georgia"/>
        </w:rPr>
        <w:t>б) изменении (уменьшении) денежного эквивалента вложений в нефинансовые активы в результате переоценки - 40130000.</w:t>
      </w:r>
    </w:p>
    <w:p w:rsidR="00E64E75" w:rsidRDefault="00E64E75" w:rsidP="00E64E75">
      <w:pPr>
        <w:pStyle w:val="align-center"/>
        <w:rPr>
          <w:rFonts w:ascii="Georgia" w:hAnsi="Georgia"/>
        </w:rPr>
      </w:pPr>
      <w:r>
        <w:rPr>
          <w:rFonts w:ascii="Georgia" w:hAnsi="Georgia"/>
          <w:b/>
          <w:bCs/>
        </w:rPr>
        <w:t xml:space="preserve">Счет 110700000 "Нефинансовые активы в пути" </w:t>
      </w:r>
    </w:p>
    <w:p w:rsidR="00E64E75" w:rsidRDefault="00E64E75" w:rsidP="00E64E75">
      <w:pPr>
        <w:spacing w:after="223"/>
        <w:jc w:val="both"/>
      </w:pPr>
      <w:r>
        <w:rPr>
          <w:rFonts w:ascii="Georgia" w:hAnsi="Georgia"/>
        </w:rPr>
        <w:t>29. Счет 110700000 применяется для формирования информации в денежном выражении о стоимости нефинансовых активов, отгруженных поставщиками, но не поступивших к концу отчетного периода в учреждение (грузополучателю), при условии перехода в соответствии с государственным (муниципальным) контрактом (договором) права собственности от поставщика при отгрузке материальных ценностей вне зависимости от их получения учреждением (грузополучателем) применяются следующие группировочные счета:</w:t>
      </w:r>
    </w:p>
    <w:p w:rsidR="00E64E75" w:rsidRDefault="00E64E75" w:rsidP="00E64E75">
      <w:pPr>
        <w:spacing w:after="223"/>
        <w:jc w:val="both"/>
      </w:pPr>
      <w:r>
        <w:rPr>
          <w:rFonts w:ascii="Georgia" w:hAnsi="Georgia"/>
        </w:rPr>
        <w:t>110710000 "Недвижимое имущество учреждения в пути";</w:t>
      </w:r>
    </w:p>
    <w:p w:rsidR="00E64E75" w:rsidRDefault="00E64E75" w:rsidP="00E64E75">
      <w:pPr>
        <w:spacing w:after="223"/>
        <w:jc w:val="both"/>
      </w:pPr>
      <w:r>
        <w:rPr>
          <w:rFonts w:ascii="Georgia" w:hAnsi="Georgia"/>
        </w:rPr>
        <w:t>110730000 "Иное движимое имущество учреждения в пути".</w:t>
      </w:r>
    </w:p>
    <w:p w:rsidR="00E64E75" w:rsidRDefault="00E64E75" w:rsidP="00E64E75">
      <w:pPr>
        <w:spacing w:after="223"/>
        <w:jc w:val="both"/>
      </w:pPr>
      <w:r>
        <w:rPr>
          <w:rFonts w:ascii="Georgia" w:hAnsi="Georgia"/>
        </w:rPr>
        <w:t>309.* По дебету соответствующих счетов аналитического учета счета 1107XX3X0 отражаются операции в корреспонденции с кредитом соответствующих счетов аналитического учета при признании - 1302XX830, 1304404XX0, 130406830, 140110190, 1401603X0.</w:t>
      </w:r>
    </w:p>
    <w:p w:rsidR="00E64E75" w:rsidRDefault="00E64E75" w:rsidP="00E64E75">
      <w:pPr>
        <w:rPr>
          <w:rFonts w:ascii="Helvetica" w:eastAsia="Times New Roman" w:hAnsi="Helvetica" w:cs="Helvetica"/>
          <w:sz w:val="17"/>
          <w:szCs w:val="17"/>
        </w:rPr>
      </w:pP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Нумерация соответствует оригиналу. </w:t>
      </w:r>
    </w:p>
    <w:p w:rsidR="00E64E75" w:rsidRDefault="00E64E75" w:rsidP="00E64E75">
      <w:pPr>
        <w:spacing w:after="223"/>
        <w:jc w:val="both"/>
      </w:pPr>
      <w:r>
        <w:rPr>
          <w:rFonts w:ascii="Georgia" w:hAnsi="Georgia"/>
        </w:rPr>
        <w:t xml:space="preserve">31. По кредиту соответствующих счетов аналитического учета счета 1107XX3X0 отражаются операции в корреспонденции с дебетом соответствующих счетов аналитического учета при прекращении признания нефинансовых активов в пути </w:t>
      </w:r>
      <w:r>
        <w:rPr>
          <w:rFonts w:ascii="Georgia" w:hAnsi="Georgia"/>
        </w:rPr>
        <w:lastRenderedPageBreak/>
        <w:t>(при получении их учреждением) - 1106XX3X0, 1105XX340, 1304404XX0, 1130406830, 1401202X0.</w:t>
      </w:r>
    </w:p>
    <w:p w:rsidR="00E64E75" w:rsidRDefault="00E64E75" w:rsidP="00E64E75">
      <w:pPr>
        <w:pStyle w:val="align-center"/>
        <w:rPr>
          <w:rFonts w:ascii="Georgia" w:hAnsi="Georgia"/>
        </w:rPr>
      </w:pPr>
      <w:r>
        <w:rPr>
          <w:rFonts w:ascii="Georgia" w:hAnsi="Georgia"/>
          <w:b/>
          <w:bCs/>
        </w:rPr>
        <w:t xml:space="preserve">Счет 110800000 "Нефинансовые активы имущества казны" </w:t>
      </w:r>
    </w:p>
    <w:p w:rsidR="00E64E75" w:rsidRDefault="00E64E75" w:rsidP="00E64E75">
      <w:pPr>
        <w:spacing w:after="223"/>
        <w:jc w:val="both"/>
      </w:pPr>
      <w:r>
        <w:rPr>
          <w:rFonts w:ascii="Georgia" w:hAnsi="Georgia"/>
        </w:rPr>
        <w:t>32. Для формирования информации в денежном выражении о стоимости имущества (нефинансовых активов), составляющих государственную казну Российской Федерации, субъектов Российской Федерации, муниципальную казну муниципальных образований, в разрезе материальных основных фондов, нематериальных основных фондов, непроизведенных активов и материальных запасов применяются следующие группировочные счета:</w:t>
      </w:r>
    </w:p>
    <w:p w:rsidR="00E64E75" w:rsidRDefault="00E64E75" w:rsidP="00E64E75">
      <w:pPr>
        <w:spacing w:after="223"/>
        <w:jc w:val="both"/>
      </w:pPr>
      <w:r>
        <w:rPr>
          <w:rFonts w:ascii="Georgia" w:hAnsi="Georgia"/>
        </w:rPr>
        <w:t>110850000 "Нефинансовые активы, составляющие казну";</w:t>
      </w:r>
    </w:p>
    <w:p w:rsidR="00E64E75" w:rsidRDefault="00E64E75" w:rsidP="00E64E75">
      <w:pPr>
        <w:spacing w:after="223"/>
        <w:jc w:val="both"/>
      </w:pPr>
      <w:r>
        <w:rPr>
          <w:rFonts w:ascii="Georgia" w:hAnsi="Georgia"/>
        </w:rPr>
        <w:t>110890000 "Нефинансовые активы, составляющие казну, в концессии".</w:t>
      </w:r>
    </w:p>
    <w:p w:rsidR="00E64E75" w:rsidRDefault="00E64E75" w:rsidP="00E64E75">
      <w:pPr>
        <w:spacing w:after="223"/>
        <w:jc w:val="both"/>
      </w:pPr>
      <w:r>
        <w:rPr>
          <w:rFonts w:ascii="Georgia" w:hAnsi="Georgia"/>
        </w:rPr>
        <w:t>33. По дебету соответствующих счетов аналитического учета счета 1108XX3X0 "Нефинансовые активы имущества казны" отражаются операции в корреспонденции с кредитом соответствующих счетов аналитического учета при:</w:t>
      </w:r>
    </w:p>
    <w:p w:rsidR="00E64E75" w:rsidRDefault="00E64E75" w:rsidP="00E64E75">
      <w:pPr>
        <w:spacing w:after="223"/>
        <w:jc w:val="both"/>
      </w:pPr>
      <w:r>
        <w:rPr>
          <w:rFonts w:ascii="Georgia" w:hAnsi="Georgia"/>
        </w:rPr>
        <w:t>а) признании имущества казны - 1106XX3X0, 1304043X0, 140110170, 140110190;</w:t>
      </w:r>
    </w:p>
    <w:p w:rsidR="00E64E75" w:rsidRDefault="00E64E75" w:rsidP="00E64E75">
      <w:pPr>
        <w:spacing w:after="223"/>
        <w:jc w:val="both"/>
      </w:pPr>
      <w:r>
        <w:rPr>
          <w:rFonts w:ascii="Georgia" w:hAnsi="Georgia"/>
        </w:rPr>
        <w:t>б) изменении (увеличении) стоимости имущества казны - 140110170, 140130000;</w:t>
      </w:r>
    </w:p>
    <w:p w:rsidR="00E64E75" w:rsidRDefault="00E64E75" w:rsidP="00E64E75">
      <w:pPr>
        <w:spacing w:after="223"/>
        <w:jc w:val="both"/>
      </w:pPr>
      <w:r>
        <w:rPr>
          <w:rFonts w:ascii="Georgia" w:hAnsi="Georgia"/>
        </w:rPr>
        <w:t>в) перемещении имущества казны - 1108XX3X0.</w:t>
      </w:r>
    </w:p>
    <w:p w:rsidR="00E64E75" w:rsidRDefault="00E64E75" w:rsidP="00E64E75">
      <w:pPr>
        <w:spacing w:after="223"/>
        <w:jc w:val="both"/>
      </w:pPr>
      <w:r>
        <w:rPr>
          <w:rFonts w:ascii="Georgia" w:hAnsi="Georgia"/>
        </w:rPr>
        <w:t>34. По кредиту соответствующих счетов аналитического учета счета 1108XX4X0 отражаются операции в корреспонденции с дебетом соответствующих счетов аналитического учета при:</w:t>
      </w:r>
    </w:p>
    <w:p w:rsidR="00E64E75" w:rsidRDefault="00E64E75" w:rsidP="00E64E75">
      <w:pPr>
        <w:spacing w:after="223"/>
        <w:jc w:val="both"/>
      </w:pPr>
      <w:r>
        <w:rPr>
          <w:rFonts w:ascii="Georgia" w:hAnsi="Georgia"/>
        </w:rPr>
        <w:t>а) прекращении признания имущества казны - 11045X4X0, 11145X4X0, 12153X530, 1304043X0, 140110170, 1401202X0;</w:t>
      </w:r>
    </w:p>
    <w:p w:rsidR="00E64E75" w:rsidRDefault="00E64E75" w:rsidP="00E64E75">
      <w:pPr>
        <w:spacing w:after="223"/>
        <w:jc w:val="both"/>
      </w:pPr>
      <w:r>
        <w:rPr>
          <w:rFonts w:ascii="Georgia" w:hAnsi="Georgia"/>
        </w:rPr>
        <w:t>б) изменении (уменьшении) стоимости имущества казны - 140110170, 140130000.</w:t>
      </w:r>
    </w:p>
    <w:p w:rsidR="00E64E75" w:rsidRDefault="00E64E75" w:rsidP="00E64E75">
      <w:pPr>
        <w:pStyle w:val="align-center"/>
        <w:rPr>
          <w:rFonts w:ascii="Georgia" w:hAnsi="Georgia"/>
        </w:rPr>
      </w:pPr>
      <w:r>
        <w:rPr>
          <w:rFonts w:ascii="Georgia" w:hAnsi="Georgia"/>
          <w:b/>
          <w:bCs/>
        </w:rPr>
        <w:t xml:space="preserve">Счет 110900000 "Затраты на изготовление продукции, выполнение работ, услуг" </w:t>
      </w:r>
    </w:p>
    <w:p w:rsidR="00E64E75" w:rsidRDefault="00E64E75" w:rsidP="00E64E75">
      <w:pPr>
        <w:spacing w:after="223"/>
        <w:jc w:val="both"/>
      </w:pPr>
      <w:r>
        <w:rPr>
          <w:rFonts w:ascii="Georgia" w:hAnsi="Georgia"/>
        </w:rPr>
        <w:t>35. Для формирования информации в денежном выражении о стоимости изготавливаемой продукции, выполняемых работ, оказываемых услуг применяются следующие группировочные счета:</w:t>
      </w:r>
    </w:p>
    <w:p w:rsidR="00E64E75" w:rsidRDefault="00E64E75" w:rsidP="00E64E75">
      <w:pPr>
        <w:spacing w:after="223"/>
        <w:jc w:val="both"/>
      </w:pPr>
      <w:r>
        <w:rPr>
          <w:rFonts w:ascii="Georgia" w:hAnsi="Georgia"/>
        </w:rPr>
        <w:t>110960000 "Себестоимость готовой продукции, работ, услуг";</w:t>
      </w:r>
    </w:p>
    <w:p w:rsidR="00E64E75" w:rsidRDefault="00E64E75" w:rsidP="00E64E75">
      <w:pPr>
        <w:spacing w:after="223"/>
        <w:jc w:val="both"/>
      </w:pPr>
      <w:r>
        <w:rPr>
          <w:rFonts w:ascii="Georgia" w:hAnsi="Georgia"/>
        </w:rPr>
        <w:t>110970000 "Накладные расходы производства готовой продукции, работ, услуг";</w:t>
      </w:r>
    </w:p>
    <w:p w:rsidR="00E64E75" w:rsidRDefault="00E64E75" w:rsidP="00E64E75">
      <w:pPr>
        <w:spacing w:after="223"/>
        <w:jc w:val="both"/>
      </w:pPr>
      <w:r>
        <w:rPr>
          <w:rFonts w:ascii="Georgia" w:hAnsi="Georgia"/>
        </w:rPr>
        <w:t>110980000 "Общехозяйственные расходы".</w:t>
      </w:r>
    </w:p>
    <w:p w:rsidR="00E64E75" w:rsidRDefault="00E64E75" w:rsidP="00E64E75">
      <w:pPr>
        <w:spacing w:after="223"/>
        <w:jc w:val="both"/>
      </w:pPr>
      <w:r>
        <w:rPr>
          <w:rFonts w:ascii="Georgia" w:hAnsi="Georgia"/>
        </w:rPr>
        <w:t>36. По дебету соответствующих счетов аналитического учета счета 1109XX2X0 отражаются операции в корреспонденции с кредитом соответствующих счетов аналитического учета при:</w:t>
      </w:r>
    </w:p>
    <w:p w:rsidR="00E64E75" w:rsidRDefault="00E64E75" w:rsidP="00E64E75">
      <w:pPr>
        <w:spacing w:after="223"/>
        <w:jc w:val="both"/>
      </w:pPr>
      <w:r>
        <w:rPr>
          <w:rFonts w:ascii="Georgia" w:hAnsi="Georgia"/>
        </w:rPr>
        <w:t>а) признании (принятии к бухгалтерскому учету) затрат на изготовление готовой продукции, выполнение работ, оказание услуг - 1101XX410, 1104XX4X0, 1105XX430, 1109XX2X0, 1113XX460, 1208XX660, 1302XX730, 1303XX730, 140160XX0;</w:t>
      </w:r>
    </w:p>
    <w:p w:rsidR="00E64E75" w:rsidRDefault="00E64E75" w:rsidP="00E64E75">
      <w:pPr>
        <w:spacing w:after="223"/>
        <w:jc w:val="both"/>
      </w:pPr>
      <w:r>
        <w:rPr>
          <w:rFonts w:ascii="Georgia" w:hAnsi="Georgia"/>
        </w:rPr>
        <w:lastRenderedPageBreak/>
        <w:t>б) перемещении стоимости изготавливаемой продукции - 1109XX2X0.</w:t>
      </w:r>
    </w:p>
    <w:p w:rsidR="00E64E75" w:rsidRDefault="00E64E75" w:rsidP="00E64E75">
      <w:pPr>
        <w:spacing w:after="223"/>
        <w:jc w:val="both"/>
      </w:pPr>
      <w:r>
        <w:rPr>
          <w:rFonts w:ascii="Georgia" w:hAnsi="Georgia"/>
        </w:rPr>
        <w:t>37. По кредиту соответствующих счетов аналитического учета счета 1109XXXX0 отражаются операции в корреспонденции с кредитом соответствующих счетов аналитического учета при прекращении признания (выбытии с бухгалтерского учета) затрат на изготовление готовой продукции, выполнение работ, оказание услуг - 110537340, 1109602X0, 1401101X0, 1401202X0.</w:t>
      </w:r>
    </w:p>
    <w:p w:rsidR="00E64E75" w:rsidRDefault="00E64E75" w:rsidP="00E64E75">
      <w:pPr>
        <w:pStyle w:val="align-center"/>
        <w:rPr>
          <w:rFonts w:ascii="Georgia" w:hAnsi="Georgia"/>
        </w:rPr>
      </w:pPr>
      <w:r>
        <w:rPr>
          <w:rFonts w:ascii="Georgia" w:hAnsi="Georgia"/>
          <w:b/>
          <w:bCs/>
        </w:rPr>
        <w:t xml:space="preserve">Счет 111000000 "Затраты на биотрансформацию" </w:t>
      </w:r>
    </w:p>
    <w:p w:rsidR="00E64E75" w:rsidRDefault="00E64E75" w:rsidP="00E64E75">
      <w:pPr>
        <w:spacing w:after="223"/>
        <w:jc w:val="both"/>
      </w:pPr>
      <w:r>
        <w:rPr>
          <w:rFonts w:ascii="Georgia" w:hAnsi="Georgia"/>
        </w:rPr>
        <w:t>38. Для формирования информации в денежном выражении о стоимости затрат, произведенных учреждением при осуществлении деятельности по биотрансформации, применяются следующие группировочные счета:</w:t>
      </w:r>
    </w:p>
    <w:p w:rsidR="00E64E75" w:rsidRDefault="00E64E75" w:rsidP="00E64E75">
      <w:pPr>
        <w:spacing w:after="223"/>
        <w:jc w:val="both"/>
      </w:pPr>
      <w:r>
        <w:rPr>
          <w:rFonts w:ascii="Georgia" w:hAnsi="Georgia"/>
        </w:rPr>
        <w:t>111060000 "Себестоимость биотрансформации";</w:t>
      </w:r>
    </w:p>
    <w:p w:rsidR="00E64E75" w:rsidRDefault="00E64E75" w:rsidP="00E64E75">
      <w:pPr>
        <w:spacing w:after="223"/>
        <w:jc w:val="both"/>
      </w:pPr>
      <w:r>
        <w:rPr>
          <w:rFonts w:ascii="Georgia" w:hAnsi="Georgia"/>
        </w:rPr>
        <w:t>111070000 "Накладные расходы биотрансформации";</w:t>
      </w:r>
    </w:p>
    <w:p w:rsidR="00E64E75" w:rsidRDefault="00E64E75" w:rsidP="00E64E75">
      <w:pPr>
        <w:spacing w:after="223"/>
        <w:jc w:val="both"/>
      </w:pPr>
      <w:r>
        <w:rPr>
          <w:rFonts w:ascii="Georgia" w:hAnsi="Georgia"/>
        </w:rPr>
        <w:t>111080000 "Общехозяйственные расходы биотрансформации".</w:t>
      </w:r>
    </w:p>
    <w:p w:rsidR="00E64E75" w:rsidRDefault="00E64E75" w:rsidP="00E64E75">
      <w:pPr>
        <w:spacing w:after="223"/>
        <w:jc w:val="both"/>
      </w:pPr>
      <w:r>
        <w:rPr>
          <w:rFonts w:ascii="Georgia" w:hAnsi="Georgia"/>
        </w:rPr>
        <w:t>39. По дебету соответствующих счетов аналитического учета счета 1110XX2X0 отражаются операции в корреспонденции с кредитом соответствующих счетов аналитического учета при:</w:t>
      </w:r>
    </w:p>
    <w:p w:rsidR="00E64E75" w:rsidRDefault="00E64E75" w:rsidP="00E64E75">
      <w:pPr>
        <w:spacing w:after="223"/>
        <w:jc w:val="both"/>
      </w:pPr>
      <w:r>
        <w:rPr>
          <w:rFonts w:ascii="Georgia" w:hAnsi="Georgia"/>
        </w:rPr>
        <w:t>а) признании затрат (принятии к бухгалтерскому учету) затрат по биотрансформации - 1101XX410, 1105XX430, 1110XX2X0, 11149X460, 1208XX660, 1302XX730, 1303XX730;</w:t>
      </w:r>
    </w:p>
    <w:p w:rsidR="00E64E75" w:rsidRDefault="00E64E75" w:rsidP="00E64E75">
      <w:pPr>
        <w:spacing w:after="223"/>
        <w:jc w:val="both"/>
      </w:pPr>
      <w:r>
        <w:rPr>
          <w:rFonts w:ascii="Georgia" w:hAnsi="Georgia"/>
        </w:rPr>
        <w:t>б) перемещении затрат по биотрансформации - 1110XX2X0.</w:t>
      </w:r>
    </w:p>
    <w:p w:rsidR="00E64E75" w:rsidRDefault="00E64E75" w:rsidP="00E64E75">
      <w:pPr>
        <w:spacing w:after="223"/>
        <w:jc w:val="both"/>
      </w:pPr>
      <w:r>
        <w:rPr>
          <w:rFonts w:ascii="Georgia" w:hAnsi="Georgia"/>
        </w:rPr>
        <w:t>40. По кредиту соответствующих счетов аналитического учета счета 1110XXXX0 отражаются операции в корреспонденции с дебетом соответствующих счетов аналитического учета при прекращении признания затрат по битрансформации - 1110602X0, 140110130.</w:t>
      </w:r>
    </w:p>
    <w:p w:rsidR="00E64E75" w:rsidRDefault="00E64E75" w:rsidP="00E64E75">
      <w:pPr>
        <w:pStyle w:val="align-center"/>
        <w:rPr>
          <w:rFonts w:ascii="Georgia" w:hAnsi="Georgia"/>
        </w:rPr>
      </w:pPr>
      <w:r>
        <w:rPr>
          <w:rFonts w:ascii="Georgia" w:hAnsi="Georgia"/>
          <w:b/>
          <w:bCs/>
        </w:rPr>
        <w:t xml:space="preserve">Счет 111100000 "Права пользования активами" </w:t>
      </w:r>
    </w:p>
    <w:p w:rsidR="00E64E75" w:rsidRDefault="00E64E75" w:rsidP="00E64E75">
      <w:pPr>
        <w:spacing w:after="223"/>
        <w:jc w:val="both"/>
      </w:pPr>
      <w:r>
        <w:rPr>
          <w:rFonts w:ascii="Georgia" w:hAnsi="Georgia"/>
        </w:rPr>
        <w:t>41. Для формирования информации в денежном выражении о стоимости имущества, полученного во временное владение и пользование или во временное пользование по договору аренды (имущественного найма) либо по договору безвозмездного пользования, относящегося к операционной аренде, а также о неисключительных правах пользования на результаты интеллектуальной деятельности, применяются следующие группировочные счета:</w:t>
      </w:r>
    </w:p>
    <w:p w:rsidR="00E64E75" w:rsidRDefault="00E64E75" w:rsidP="00E64E75">
      <w:pPr>
        <w:spacing w:after="223"/>
        <w:jc w:val="both"/>
      </w:pPr>
      <w:r>
        <w:rPr>
          <w:rFonts w:ascii="Georgia" w:hAnsi="Georgia"/>
        </w:rPr>
        <w:t>111140000 "Права пользования нефинансовыми активами";</w:t>
      </w:r>
    </w:p>
    <w:p w:rsidR="00E64E75" w:rsidRDefault="00E64E75" w:rsidP="00E64E75">
      <w:pPr>
        <w:spacing w:after="223"/>
        <w:jc w:val="both"/>
      </w:pPr>
      <w:r>
        <w:rPr>
          <w:rFonts w:ascii="Georgia" w:hAnsi="Georgia"/>
        </w:rPr>
        <w:t>111160000 "Права пользования нематериальными активами".</w:t>
      </w:r>
    </w:p>
    <w:p w:rsidR="00E64E75" w:rsidRDefault="00E64E75" w:rsidP="00E64E75">
      <w:pPr>
        <w:spacing w:after="223"/>
        <w:jc w:val="both"/>
      </w:pPr>
      <w:r>
        <w:rPr>
          <w:rFonts w:ascii="Georgia" w:hAnsi="Georgia"/>
        </w:rPr>
        <w:t>42. По дебету соответствующих счетов аналитического учета счета 11114X350 отражаются операции в корреспонденции с кредитом соответствующих счетов аналитического учета при:</w:t>
      </w:r>
    </w:p>
    <w:p w:rsidR="00E64E75" w:rsidRDefault="00E64E75" w:rsidP="00E64E75">
      <w:pPr>
        <w:spacing w:after="223"/>
        <w:jc w:val="both"/>
      </w:pPr>
      <w:r>
        <w:rPr>
          <w:rFonts w:ascii="Georgia" w:hAnsi="Georgia"/>
        </w:rPr>
        <w:t>а) признании прав пользования нефинансовыми активами - 140140180, 140160220;</w:t>
      </w:r>
    </w:p>
    <w:p w:rsidR="00E64E75" w:rsidRDefault="00E64E75" w:rsidP="00E64E75">
      <w:pPr>
        <w:spacing w:after="223"/>
        <w:jc w:val="both"/>
      </w:pPr>
      <w:r>
        <w:rPr>
          <w:rFonts w:ascii="Georgia" w:hAnsi="Georgia"/>
        </w:rPr>
        <w:t>б) перемещении прав пользования нефинансовыми активами - 11114X350.</w:t>
      </w:r>
    </w:p>
    <w:p w:rsidR="00E64E75" w:rsidRDefault="00E64E75" w:rsidP="00E64E75">
      <w:pPr>
        <w:spacing w:after="223"/>
        <w:jc w:val="both"/>
      </w:pPr>
      <w:r>
        <w:rPr>
          <w:rFonts w:ascii="Georgia" w:hAnsi="Georgia"/>
        </w:rPr>
        <w:lastRenderedPageBreak/>
        <w:t>43. По кредиту соответствующих счетов аналитического учета счета 11114X451 отражаются операции в корреспонденции с дебетом соответствующих счетов аналитического учета при прекращении признания прав пользования нефинансовыми активами - 11044X450, 11144X450, 140140180, 140160220.</w:t>
      </w:r>
    </w:p>
    <w:p w:rsidR="00E64E75" w:rsidRDefault="00E64E75" w:rsidP="00E64E75">
      <w:pPr>
        <w:spacing w:after="223"/>
        <w:jc w:val="both"/>
      </w:pPr>
      <w:r>
        <w:rPr>
          <w:rFonts w:ascii="Georgia" w:hAnsi="Georgia"/>
        </w:rPr>
        <w:t>44. По дебету соответствующих счетов аналитического учета счета 11116X350 отражаются операции в корреспонденции с кредитом соответствующих счетов аналитического учета при:</w:t>
      </w:r>
    </w:p>
    <w:p w:rsidR="00E64E75" w:rsidRDefault="00E64E75" w:rsidP="00E64E75">
      <w:pPr>
        <w:spacing w:after="223"/>
        <w:jc w:val="both"/>
      </w:pPr>
      <w:r>
        <w:rPr>
          <w:rFonts w:ascii="Georgia" w:hAnsi="Georgia"/>
        </w:rPr>
        <w:t>а) признании прав пользования нематериальными активами - 11066X350, 13022673X, 130404350, 130406730;</w:t>
      </w:r>
    </w:p>
    <w:p w:rsidR="00E64E75" w:rsidRDefault="00E64E75" w:rsidP="00E64E75">
      <w:pPr>
        <w:spacing w:after="223"/>
        <w:jc w:val="both"/>
      </w:pPr>
      <w:r>
        <w:rPr>
          <w:rFonts w:ascii="Georgia" w:hAnsi="Georgia"/>
        </w:rPr>
        <w:t>б) перемещении, реклассификации - 11116X350.</w:t>
      </w:r>
    </w:p>
    <w:p w:rsidR="00E64E75" w:rsidRDefault="00E64E75" w:rsidP="00E64E75">
      <w:pPr>
        <w:spacing w:after="223"/>
        <w:jc w:val="both"/>
      </w:pPr>
      <w:r>
        <w:rPr>
          <w:rFonts w:ascii="Georgia" w:hAnsi="Georgia"/>
        </w:rPr>
        <w:t>45. По кредиту соответствующих счетов аналитического учета счета 11116X450 отражаются операции в корреспонденции с дебетом соответствующих счетов аналитического учета при прекращении признания прав пользования нематериальными активами - 11046X450, 11146X450, 130226830, 130404350, 130406830.</w:t>
      </w:r>
    </w:p>
    <w:p w:rsidR="00E64E75" w:rsidRDefault="00E64E75" w:rsidP="00E64E75">
      <w:pPr>
        <w:pStyle w:val="align-center"/>
        <w:rPr>
          <w:rFonts w:ascii="Georgia" w:hAnsi="Georgia"/>
        </w:rPr>
      </w:pPr>
      <w:r>
        <w:rPr>
          <w:rFonts w:ascii="Georgia" w:hAnsi="Georgia"/>
          <w:b/>
          <w:bCs/>
        </w:rPr>
        <w:t xml:space="preserve">Счет 111300000 "Биологические активы" </w:t>
      </w:r>
    </w:p>
    <w:p w:rsidR="00E64E75" w:rsidRDefault="00E64E75" w:rsidP="00E64E75">
      <w:pPr>
        <w:spacing w:after="223"/>
        <w:jc w:val="both"/>
      </w:pPr>
      <w:r>
        <w:rPr>
          <w:rFonts w:ascii="Georgia" w:hAnsi="Georgia"/>
        </w:rPr>
        <w:t>46. Для формирования информации в денежном выражении о стоимости биологических активов применяются следующий группировочный счет:</w:t>
      </w:r>
    </w:p>
    <w:p w:rsidR="00E64E75" w:rsidRDefault="00E64E75" w:rsidP="00E64E75">
      <w:pPr>
        <w:spacing w:after="223"/>
        <w:jc w:val="both"/>
      </w:pPr>
      <w:r>
        <w:rPr>
          <w:rFonts w:ascii="Georgia" w:hAnsi="Georgia"/>
        </w:rPr>
        <w:t>111330000 "Биологические активы - иное движимое имущество учреждения".</w:t>
      </w:r>
    </w:p>
    <w:p w:rsidR="00E64E75" w:rsidRDefault="00E64E75" w:rsidP="00E64E75">
      <w:pPr>
        <w:spacing w:after="223"/>
        <w:jc w:val="both"/>
      </w:pPr>
      <w:r>
        <w:rPr>
          <w:rFonts w:ascii="Georgia" w:hAnsi="Georgia"/>
        </w:rPr>
        <w:t>47. По дебету соответствующих счетов аналитического учета счета 11133X360 отражаются операции в корреспонденции с кредитом соответствующих счетов аналитического учета при:</w:t>
      </w:r>
    </w:p>
    <w:p w:rsidR="00E64E75" w:rsidRDefault="00E64E75" w:rsidP="00E64E75">
      <w:pPr>
        <w:spacing w:after="223"/>
        <w:jc w:val="both"/>
      </w:pPr>
      <w:r>
        <w:rPr>
          <w:rFonts w:ascii="Georgia" w:hAnsi="Georgia"/>
        </w:rPr>
        <w:t>а) признании биологических активов, реклассификации - 110537440, 110637360, 120976660, 130404360, 130406730, 1401101X0;</w:t>
      </w:r>
    </w:p>
    <w:p w:rsidR="00E64E75" w:rsidRDefault="00E64E75" w:rsidP="00E64E75">
      <w:pPr>
        <w:spacing w:after="223"/>
        <w:jc w:val="both"/>
      </w:pPr>
      <w:r>
        <w:rPr>
          <w:rFonts w:ascii="Georgia" w:hAnsi="Georgia"/>
        </w:rPr>
        <w:t>б) изменении (увеличении) стоимости биологических активов - 140130000;</w:t>
      </w:r>
    </w:p>
    <w:p w:rsidR="00E64E75" w:rsidRDefault="00E64E75" w:rsidP="00E64E75">
      <w:pPr>
        <w:spacing w:after="223"/>
        <w:jc w:val="both"/>
      </w:pPr>
      <w:r>
        <w:rPr>
          <w:rFonts w:ascii="Georgia" w:hAnsi="Georgia"/>
        </w:rPr>
        <w:t>в) перемещении биологических активов - 1113XX360.</w:t>
      </w:r>
    </w:p>
    <w:p w:rsidR="00E64E75" w:rsidRDefault="00E64E75" w:rsidP="00E64E75">
      <w:pPr>
        <w:spacing w:after="223"/>
        <w:jc w:val="both"/>
      </w:pPr>
      <w:r>
        <w:rPr>
          <w:rFonts w:ascii="Georgia" w:hAnsi="Georgia"/>
        </w:rPr>
        <w:t>48. По кредиту соответствующих счетов аналитического учета счета 1113XX460 отражаются операции в корреспонденции с дебетом соответствующих счетов аналитического учета при:</w:t>
      </w:r>
    </w:p>
    <w:p w:rsidR="00E64E75" w:rsidRDefault="00E64E75" w:rsidP="00E64E75">
      <w:pPr>
        <w:spacing w:after="223"/>
        <w:jc w:val="both"/>
      </w:pPr>
      <w:r>
        <w:rPr>
          <w:rFonts w:ascii="Georgia" w:hAnsi="Georgia"/>
        </w:rPr>
        <w:t>а) прекращении признания биологических активов, реклассификации - 110960XX0, 11149X460, 130404360, 130406830, 140110170, 1401202X0;</w:t>
      </w:r>
    </w:p>
    <w:p w:rsidR="00E64E75" w:rsidRDefault="00E64E75" w:rsidP="00E64E75">
      <w:pPr>
        <w:spacing w:after="223"/>
        <w:jc w:val="both"/>
      </w:pPr>
      <w:r>
        <w:rPr>
          <w:rFonts w:ascii="Georgia" w:hAnsi="Georgia"/>
        </w:rPr>
        <w:t>б) изменении (уменьшении) стоимости биологических активов - 140130000.</w:t>
      </w:r>
    </w:p>
    <w:p w:rsidR="00E64E75" w:rsidRDefault="00E64E75" w:rsidP="00E64E75">
      <w:pPr>
        <w:pStyle w:val="align-center"/>
        <w:rPr>
          <w:rFonts w:ascii="Georgia" w:hAnsi="Georgia"/>
        </w:rPr>
      </w:pPr>
      <w:r>
        <w:rPr>
          <w:rFonts w:ascii="Georgia" w:hAnsi="Georgia"/>
          <w:b/>
          <w:bCs/>
        </w:rPr>
        <w:t xml:space="preserve">Счет 111400000 "Обесценение нефинансовых активов" </w:t>
      </w:r>
    </w:p>
    <w:p w:rsidR="00E64E75" w:rsidRDefault="00E64E75" w:rsidP="00E64E75">
      <w:pPr>
        <w:spacing w:after="223"/>
        <w:jc w:val="both"/>
      </w:pPr>
      <w:r>
        <w:rPr>
          <w:rFonts w:ascii="Georgia" w:hAnsi="Georgia"/>
        </w:rPr>
        <w:t>49. Для формирования информации в денежном выражении об обесценении нефинансовых активов, связанных со снижением их ценности, применяются следующие группировочные счета:</w:t>
      </w:r>
    </w:p>
    <w:p w:rsidR="00E64E75" w:rsidRDefault="00E64E75" w:rsidP="00E64E75">
      <w:pPr>
        <w:spacing w:after="223"/>
        <w:jc w:val="both"/>
      </w:pPr>
      <w:r>
        <w:rPr>
          <w:rFonts w:ascii="Georgia" w:hAnsi="Georgia"/>
        </w:rPr>
        <w:t>111410000 "Обесценение недвижимого имущества учреждения";</w:t>
      </w:r>
    </w:p>
    <w:p w:rsidR="00E64E75" w:rsidRDefault="00E64E75" w:rsidP="00E64E75">
      <w:pPr>
        <w:spacing w:after="223"/>
        <w:jc w:val="both"/>
      </w:pPr>
      <w:r>
        <w:rPr>
          <w:rFonts w:ascii="Georgia" w:hAnsi="Georgia"/>
        </w:rPr>
        <w:t>111430000 "Обесценение иного движимого имущества учреждения";</w:t>
      </w:r>
    </w:p>
    <w:p w:rsidR="00E64E75" w:rsidRDefault="00E64E75" w:rsidP="00E64E75">
      <w:pPr>
        <w:spacing w:after="223"/>
        <w:jc w:val="both"/>
      </w:pPr>
      <w:r>
        <w:rPr>
          <w:rFonts w:ascii="Georgia" w:hAnsi="Georgia"/>
        </w:rPr>
        <w:lastRenderedPageBreak/>
        <w:t>111460000 "Обесценение прав пользования нематериальными активами";</w:t>
      </w:r>
    </w:p>
    <w:p w:rsidR="00E64E75" w:rsidRDefault="00E64E75" w:rsidP="00E64E75">
      <w:pPr>
        <w:spacing w:after="223"/>
        <w:jc w:val="both"/>
      </w:pPr>
      <w:r>
        <w:rPr>
          <w:rFonts w:ascii="Georgia" w:hAnsi="Georgia"/>
        </w:rPr>
        <w:t>111470000 "Обесценение непроизведенных активов";</w:t>
      </w:r>
    </w:p>
    <w:p w:rsidR="00E64E75" w:rsidRDefault="00E64E75" w:rsidP="00E64E75">
      <w:pPr>
        <w:spacing w:after="223"/>
        <w:jc w:val="both"/>
      </w:pPr>
      <w:r>
        <w:rPr>
          <w:rFonts w:ascii="Georgia" w:hAnsi="Georgia"/>
        </w:rPr>
        <w:t>111480000 "Резерв под снижение стоимости материальных запасов";</w:t>
      </w:r>
    </w:p>
    <w:p w:rsidR="00E64E75" w:rsidRDefault="00E64E75" w:rsidP="00E64E75">
      <w:pPr>
        <w:spacing w:after="223"/>
        <w:jc w:val="both"/>
      </w:pPr>
      <w:r>
        <w:rPr>
          <w:rFonts w:ascii="Georgia" w:hAnsi="Georgia"/>
        </w:rPr>
        <w:t>111490000 "Обесценение биологических активов".</w:t>
      </w:r>
    </w:p>
    <w:p w:rsidR="00E64E75" w:rsidRDefault="00E64E75" w:rsidP="00E64E75">
      <w:pPr>
        <w:spacing w:after="223"/>
        <w:jc w:val="both"/>
      </w:pPr>
      <w:r>
        <w:rPr>
          <w:rFonts w:ascii="Georgia" w:hAnsi="Georgia"/>
        </w:rPr>
        <w:t>50. По кредиту соответствующих счетов аналитического учета счета 1114XX4X0 отражаются операции в корреспонденции с дебетом соответствующих счетов аналитического учета при:</w:t>
      </w:r>
    </w:p>
    <w:p w:rsidR="00E64E75" w:rsidRDefault="00E64E75" w:rsidP="00E64E75">
      <w:pPr>
        <w:spacing w:after="223"/>
        <w:jc w:val="both"/>
      </w:pPr>
      <w:r>
        <w:rPr>
          <w:rFonts w:ascii="Georgia" w:hAnsi="Georgia"/>
        </w:rPr>
        <w:t>а) признании обесценения - 1109XX2X0, 130404XX0, 1401101X0, 1401202X0;</w:t>
      </w:r>
    </w:p>
    <w:p w:rsidR="00E64E75" w:rsidRDefault="00E64E75" w:rsidP="00E64E75">
      <w:pPr>
        <w:spacing w:after="223"/>
        <w:jc w:val="both"/>
      </w:pPr>
      <w:r>
        <w:rPr>
          <w:rFonts w:ascii="Georgia" w:hAnsi="Georgia"/>
        </w:rPr>
        <w:t>б) изменении (увеличении) стоимости обесценения - 140130000;</w:t>
      </w:r>
    </w:p>
    <w:p w:rsidR="00E64E75" w:rsidRDefault="00E64E75" w:rsidP="00E64E75">
      <w:pPr>
        <w:spacing w:after="223"/>
        <w:jc w:val="both"/>
      </w:pPr>
      <w:r>
        <w:rPr>
          <w:rFonts w:ascii="Georgia" w:hAnsi="Georgia"/>
        </w:rPr>
        <w:t>в) перемещении стоимости обесценения - 1114XX4X0.</w:t>
      </w:r>
    </w:p>
    <w:p w:rsidR="00E64E75" w:rsidRDefault="00E64E75" w:rsidP="00E64E75">
      <w:pPr>
        <w:spacing w:after="223"/>
        <w:jc w:val="both"/>
      </w:pPr>
      <w:r>
        <w:rPr>
          <w:rFonts w:ascii="Georgia" w:hAnsi="Georgia"/>
        </w:rPr>
        <w:t>51. По дебету соответствующих счетов аналитического учета счета 1114XX3X0 отражаются операции в корреспонденции с кредитом соответствующих счетов аналитического учета при:</w:t>
      </w:r>
    </w:p>
    <w:p w:rsidR="00E64E75" w:rsidRDefault="00E64E75" w:rsidP="00E64E75">
      <w:pPr>
        <w:spacing w:after="223"/>
        <w:jc w:val="both"/>
      </w:pPr>
      <w:r>
        <w:rPr>
          <w:rFonts w:ascii="Georgia" w:hAnsi="Georgia"/>
        </w:rPr>
        <w:t>а) прекращении признания обесценения - 1101XX410, 11023X420, 1103XX430, 1105337440, 110538440, 1108XXXX0, 1113XX460, 1114X4X0, 11116X4X0, 130404XX0, 130406730, 1401101X0, 1401202X0;</w:t>
      </w:r>
    </w:p>
    <w:p w:rsidR="00E64E75" w:rsidRDefault="00E64E75" w:rsidP="00E64E75">
      <w:pPr>
        <w:spacing w:after="223"/>
        <w:jc w:val="both"/>
      </w:pPr>
      <w:r>
        <w:rPr>
          <w:rFonts w:ascii="Georgia" w:hAnsi="Georgia"/>
        </w:rPr>
        <w:t>б) изменении (уменьшении) стоимости обесценения - 140130000.</w:t>
      </w:r>
    </w:p>
    <w:p w:rsidR="00E64E75" w:rsidRDefault="00E64E75" w:rsidP="00E64E75">
      <w:pPr>
        <w:rPr>
          <w:rStyle w:val="docuntyped-number"/>
        </w:rPr>
      </w:pPr>
      <w:r>
        <w:rPr>
          <w:rStyle w:val="docuntyped-number"/>
          <w:rFonts w:ascii="Helvetica" w:eastAsia="Times New Roman" w:hAnsi="Helvetica" w:cs="Helvetica"/>
          <w:sz w:val="27"/>
          <w:szCs w:val="27"/>
        </w:rPr>
        <w:t xml:space="preserve">III. </w:t>
      </w:r>
      <w:r>
        <w:rPr>
          <w:rStyle w:val="docuntyped-name"/>
          <w:rFonts w:ascii="Helvetica" w:eastAsia="Times New Roman" w:hAnsi="Helvetica" w:cs="Helvetica"/>
          <w:sz w:val="27"/>
          <w:szCs w:val="27"/>
        </w:rPr>
        <w:t>Порядок применения раздела 2 "Финансовые активы" Плана счетов бюджетного учета</w:t>
      </w:r>
    </w:p>
    <w:p w:rsidR="00E64E75" w:rsidRDefault="00E64E75" w:rsidP="00E64E75">
      <w:pPr>
        <w:spacing w:after="223"/>
        <w:jc w:val="both"/>
        <w:rPr>
          <w:rStyle w:val="docuntyped-number"/>
        </w:rPr>
      </w:pPr>
      <w:r>
        <w:rPr>
          <w:rStyle w:val="docuntyped-number"/>
          <w:rFonts w:ascii="Georgia" w:hAnsi="Georgia"/>
        </w:rPr>
        <w:t>52. Для формирования информации о денежных средствах применяются следующие группировочные счета:</w:t>
      </w:r>
    </w:p>
    <w:p w:rsidR="00E64E75" w:rsidRDefault="00E64E75" w:rsidP="00E64E75">
      <w:pPr>
        <w:spacing w:after="223"/>
        <w:jc w:val="both"/>
      </w:pPr>
      <w:r>
        <w:rPr>
          <w:rFonts w:ascii="Georgia" w:hAnsi="Georgia"/>
        </w:rPr>
        <w:t>020110000 "Денежные средства на лицевых счетах учреждения в органе казначейства";</w:t>
      </w:r>
    </w:p>
    <w:p w:rsidR="00E64E75" w:rsidRDefault="00E64E75" w:rsidP="00E64E75">
      <w:pPr>
        <w:spacing w:after="223"/>
        <w:jc w:val="both"/>
      </w:pPr>
      <w:r>
        <w:rPr>
          <w:rFonts w:ascii="Georgia" w:hAnsi="Georgia"/>
        </w:rPr>
        <w:t>020120000 "Денежные средства учреждения в кредитной организации";</w:t>
      </w:r>
    </w:p>
    <w:p w:rsidR="00E64E75" w:rsidRDefault="00E64E75" w:rsidP="00E64E75">
      <w:pPr>
        <w:spacing w:after="223"/>
        <w:jc w:val="both"/>
      </w:pPr>
      <w:r>
        <w:rPr>
          <w:rFonts w:ascii="Georgia" w:hAnsi="Georgia"/>
        </w:rPr>
        <w:t>020130000 "Денежные средства в кассе учреждения".</w:t>
      </w:r>
    </w:p>
    <w:p w:rsidR="00E64E75" w:rsidRDefault="00E64E75" w:rsidP="00E64E75">
      <w:pPr>
        <w:pStyle w:val="align-center"/>
        <w:rPr>
          <w:rFonts w:ascii="Georgia" w:hAnsi="Georgia"/>
        </w:rPr>
      </w:pPr>
      <w:r>
        <w:rPr>
          <w:rFonts w:ascii="Georgia" w:hAnsi="Georgia"/>
          <w:b/>
          <w:bCs/>
        </w:rPr>
        <w:t xml:space="preserve">Счет 320111000 "Денежные средства учреждения на лицевых счетах в органе казначейства" </w:t>
      </w:r>
    </w:p>
    <w:p w:rsidR="00E64E75" w:rsidRDefault="00E64E75" w:rsidP="00E64E75">
      <w:pPr>
        <w:spacing w:after="223"/>
        <w:jc w:val="both"/>
      </w:pPr>
      <w:r>
        <w:rPr>
          <w:rFonts w:ascii="Georgia" w:hAnsi="Georgia"/>
        </w:rPr>
        <w:t>53. По дебету счета 320111510 отражаются операции в корреспонденции с кредитом соответствующих счетов аналитического учета при поступлении денежных средств во временное распоряжение учреждения - 330401730.</w:t>
      </w:r>
    </w:p>
    <w:p w:rsidR="00E64E75" w:rsidRDefault="00E64E75" w:rsidP="00E64E75">
      <w:pPr>
        <w:spacing w:after="223"/>
        <w:jc w:val="both"/>
      </w:pPr>
      <w:r>
        <w:rPr>
          <w:rFonts w:ascii="Georgia" w:hAnsi="Georgia"/>
        </w:rPr>
        <w:t>54. По кредиту счета 320111610 отражаются операции в корреспонденции с кредитом соответствующих счетов аналитического учета при перечислении (выдачи) средств со счета во временное распоряжение - 330401830.</w:t>
      </w:r>
    </w:p>
    <w:p w:rsidR="00E64E75" w:rsidRDefault="00E64E75" w:rsidP="00E64E75">
      <w:pPr>
        <w:pStyle w:val="align-center"/>
        <w:rPr>
          <w:rFonts w:ascii="Georgia" w:hAnsi="Georgia"/>
        </w:rPr>
      </w:pPr>
      <w:r>
        <w:rPr>
          <w:rFonts w:ascii="Georgia" w:hAnsi="Georgia"/>
          <w:b/>
          <w:bCs/>
        </w:rPr>
        <w:t xml:space="preserve">Счет 020121000 "Денежные средства учреждения на счетах в кредитной организации" </w:t>
      </w:r>
    </w:p>
    <w:p w:rsidR="00E64E75" w:rsidRDefault="00E64E75" w:rsidP="00E64E75">
      <w:pPr>
        <w:spacing w:after="223"/>
        <w:jc w:val="both"/>
      </w:pPr>
      <w:r>
        <w:rPr>
          <w:rFonts w:ascii="Georgia" w:hAnsi="Georgia"/>
        </w:rPr>
        <w:t xml:space="preserve">55. По дебету счета 020121510 отражаются операции в корреспонденции с кредитом соответствующих счетов аналитического учета при поступлении денежных средств </w:t>
      </w:r>
      <w:r>
        <w:rPr>
          <w:rFonts w:ascii="Georgia" w:hAnsi="Georgia"/>
        </w:rPr>
        <w:lastRenderedPageBreak/>
        <w:t>на счета в кредитной организации - 12012X610, 020134610, 12045X650, 1205XX660, 1206XX660, 1207XX660, 1208XX660, 1209XX660, 1301XX7X0, 1303XX730, 330401730, 130404510, 1401101X0.</w:t>
      </w:r>
    </w:p>
    <w:p w:rsidR="00E64E75" w:rsidRDefault="00E64E75" w:rsidP="00E64E75">
      <w:pPr>
        <w:spacing w:after="223"/>
        <w:jc w:val="both"/>
      </w:pPr>
      <w:r>
        <w:rPr>
          <w:rFonts w:ascii="Georgia" w:hAnsi="Georgia"/>
        </w:rPr>
        <w:t>56. По кредиту счета 020121610 отражаются операции в корреспонденции с дебетом соответствующих счетов аналитического учета при:</w:t>
      </w:r>
    </w:p>
    <w:p w:rsidR="00E64E75" w:rsidRDefault="00E64E75" w:rsidP="00E64E75">
      <w:pPr>
        <w:spacing w:after="223"/>
        <w:jc w:val="both"/>
      </w:pPr>
      <w:r>
        <w:rPr>
          <w:rFonts w:ascii="Georgia" w:hAnsi="Georgia"/>
        </w:rPr>
        <w:t>а) выбытии денежных средств на счета в кредитной организации - 12012X510, 020134510, 12045X550, 1205XX560, 1206XX560, 1207XX540, 1208XX560, 1301XX8X0, 1302XX830, 1303XX830, 330401830, 130404510, 1401101X0, 140120220, 130403830.</w:t>
      </w:r>
    </w:p>
    <w:p w:rsidR="00E64E75" w:rsidRDefault="00E64E75" w:rsidP="00E64E75">
      <w:pPr>
        <w:spacing w:after="223"/>
        <w:jc w:val="both"/>
      </w:pPr>
      <w:r>
        <w:rPr>
          <w:rFonts w:ascii="Georgia" w:hAnsi="Georgia"/>
        </w:rPr>
        <w:t>б) прекращении признания (ущерба) денежных средств - 0209XX560.</w:t>
      </w:r>
    </w:p>
    <w:p w:rsidR="00E64E75" w:rsidRDefault="00E64E75" w:rsidP="00E64E75">
      <w:pPr>
        <w:pStyle w:val="align-center"/>
        <w:rPr>
          <w:rFonts w:ascii="Georgia" w:hAnsi="Georgia"/>
        </w:rPr>
      </w:pPr>
      <w:r>
        <w:rPr>
          <w:rFonts w:ascii="Georgia" w:hAnsi="Georgia"/>
          <w:b/>
          <w:bCs/>
        </w:rPr>
        <w:t xml:space="preserve">Счет 120122000 "Денежные средства учреждения, размещенные на депозиты в кредитной организации" </w:t>
      </w:r>
    </w:p>
    <w:p w:rsidR="00E64E75" w:rsidRDefault="00E64E75" w:rsidP="00E64E75">
      <w:pPr>
        <w:spacing w:after="223"/>
        <w:jc w:val="both"/>
      </w:pPr>
      <w:r>
        <w:rPr>
          <w:rFonts w:ascii="Georgia" w:hAnsi="Georgia"/>
        </w:rPr>
        <w:t>57. По дебету счета 120122510 отражаются операции в корреспонденции с кредитом соответствующих счетов аналитического учета при:</w:t>
      </w:r>
    </w:p>
    <w:p w:rsidR="00E64E75" w:rsidRDefault="00E64E75" w:rsidP="00E64E75">
      <w:pPr>
        <w:spacing w:after="223"/>
        <w:jc w:val="both"/>
      </w:pPr>
      <w:r>
        <w:rPr>
          <w:rFonts w:ascii="Georgia" w:hAnsi="Georgia"/>
        </w:rPr>
        <w:t>а) поступлении денежных средств на депозиты в кредитной организации - 130404510;</w:t>
      </w:r>
    </w:p>
    <w:p w:rsidR="00E64E75" w:rsidRDefault="00E64E75" w:rsidP="00E64E75">
      <w:pPr>
        <w:spacing w:after="223"/>
        <w:jc w:val="both"/>
      </w:pPr>
      <w:r>
        <w:rPr>
          <w:rFonts w:ascii="Georgia" w:hAnsi="Georgia"/>
        </w:rPr>
        <w:t>б) изменении (увеличении) суммы на депозитах в кредитной организации - 140110124.</w:t>
      </w:r>
    </w:p>
    <w:p w:rsidR="00E64E75" w:rsidRDefault="00E64E75" w:rsidP="00E64E75">
      <w:pPr>
        <w:spacing w:after="223"/>
        <w:jc w:val="both"/>
      </w:pPr>
      <w:r>
        <w:rPr>
          <w:rFonts w:ascii="Georgia" w:hAnsi="Georgia"/>
        </w:rPr>
        <w:t>58. По кредиту счета 120122610 отражаются операции в корреспонденции с дебетом счета при:</w:t>
      </w:r>
    </w:p>
    <w:p w:rsidR="00E64E75" w:rsidRDefault="00E64E75" w:rsidP="00E64E75">
      <w:pPr>
        <w:spacing w:after="223"/>
        <w:jc w:val="both"/>
      </w:pPr>
      <w:r>
        <w:rPr>
          <w:rFonts w:ascii="Georgia" w:hAnsi="Georgia"/>
        </w:rPr>
        <w:t>а) выбытии денежных средств с депозитного счета - 130404510;</w:t>
      </w:r>
    </w:p>
    <w:p w:rsidR="00E64E75" w:rsidRDefault="00E64E75" w:rsidP="00E64E75">
      <w:pPr>
        <w:spacing w:after="223"/>
        <w:jc w:val="both"/>
      </w:pPr>
      <w:r>
        <w:rPr>
          <w:rFonts w:ascii="Georgia" w:hAnsi="Georgia"/>
        </w:rPr>
        <w:t>б) прекращении признания (ущерба) денежных средств на депозитах в кредитной организации - 1209XX560.</w:t>
      </w:r>
    </w:p>
    <w:p w:rsidR="00E64E75" w:rsidRDefault="00E64E75" w:rsidP="00E64E75">
      <w:pPr>
        <w:pStyle w:val="align-center"/>
        <w:rPr>
          <w:rFonts w:ascii="Georgia" w:hAnsi="Georgia"/>
        </w:rPr>
      </w:pPr>
      <w:r>
        <w:rPr>
          <w:rFonts w:ascii="Georgia" w:hAnsi="Georgia"/>
          <w:b/>
          <w:bCs/>
        </w:rPr>
        <w:t xml:space="preserve">Счет 120123000 "Денежные средства учреждения в кредитной организации в пути" </w:t>
      </w:r>
    </w:p>
    <w:p w:rsidR="00E64E75" w:rsidRDefault="00E64E75" w:rsidP="00E64E75">
      <w:pPr>
        <w:spacing w:after="223"/>
        <w:jc w:val="both"/>
      </w:pPr>
      <w:r>
        <w:rPr>
          <w:rFonts w:ascii="Georgia" w:hAnsi="Georgia"/>
        </w:rPr>
        <w:t>59. По дебету счета 120123510 отражаются операции в корреспонденции с кредитом соответствующих счетов аналитического учета при:</w:t>
      </w:r>
    </w:p>
    <w:p w:rsidR="00E64E75" w:rsidRDefault="00E64E75" w:rsidP="00E64E75">
      <w:pPr>
        <w:spacing w:after="223"/>
        <w:jc w:val="both"/>
      </w:pPr>
      <w:r>
        <w:rPr>
          <w:rFonts w:ascii="Georgia" w:hAnsi="Georgia"/>
        </w:rPr>
        <w:t>а) признании (поступлении) денежных средств на счета в кредитной организации в пути - 12012X610, 120127610, 120134610, 120531660, 1206XX660, 1207XX640, 1208XX660, 1209XX660, 130404510;</w:t>
      </w:r>
    </w:p>
    <w:p w:rsidR="00E64E75" w:rsidRDefault="00E64E75" w:rsidP="00E64E75">
      <w:pPr>
        <w:spacing w:after="223"/>
        <w:jc w:val="both"/>
      </w:pPr>
      <w:r>
        <w:rPr>
          <w:rFonts w:ascii="Georgia" w:hAnsi="Georgia"/>
        </w:rPr>
        <w:t>б) изменении (увеличении) денежных средств на счетах в кредитной организации в пути - 140110170.</w:t>
      </w:r>
    </w:p>
    <w:p w:rsidR="00E64E75" w:rsidRDefault="00E64E75" w:rsidP="00E64E75">
      <w:pPr>
        <w:spacing w:after="223"/>
        <w:jc w:val="both"/>
      </w:pPr>
      <w:r>
        <w:rPr>
          <w:rFonts w:ascii="Georgia" w:hAnsi="Georgia"/>
        </w:rPr>
        <w:t>60. По кредиту счета 120123610 отражаются операции в корреспонденции с дебетом соответствующих счетов аналитического учета при:</w:t>
      </w:r>
    </w:p>
    <w:p w:rsidR="00E64E75" w:rsidRDefault="00E64E75" w:rsidP="00E64E75">
      <w:pPr>
        <w:spacing w:after="223"/>
        <w:jc w:val="both"/>
      </w:pPr>
      <w:r>
        <w:rPr>
          <w:rFonts w:ascii="Georgia" w:hAnsi="Georgia"/>
        </w:rPr>
        <w:t>а) выбытии денежных средств со счетов в кредитной организации в пути - 12012X510, 121003560, 130405510, 140110170;</w:t>
      </w:r>
    </w:p>
    <w:p w:rsidR="00E64E75" w:rsidRDefault="00E64E75" w:rsidP="00E64E75">
      <w:pPr>
        <w:spacing w:after="223"/>
        <w:jc w:val="both"/>
      </w:pPr>
      <w:r>
        <w:rPr>
          <w:rFonts w:ascii="Georgia" w:hAnsi="Georgia"/>
        </w:rPr>
        <w:t>б) изменении (уменьшении) денежных средств на счетах в кредитной организации в пути - 140110170;</w:t>
      </w:r>
    </w:p>
    <w:p w:rsidR="00E64E75" w:rsidRDefault="00E64E75" w:rsidP="00E64E75">
      <w:pPr>
        <w:spacing w:after="223"/>
        <w:jc w:val="both"/>
      </w:pPr>
      <w:r>
        <w:rPr>
          <w:rFonts w:ascii="Georgia" w:hAnsi="Georgia"/>
        </w:rPr>
        <w:lastRenderedPageBreak/>
        <w:t>в) прекращении признания (ущерба) денежных средств на счетах в кредитной организации в пути - 1209XX560.</w:t>
      </w:r>
    </w:p>
    <w:p w:rsidR="00E64E75" w:rsidRDefault="00E64E75" w:rsidP="00E64E75">
      <w:pPr>
        <w:pStyle w:val="align-center"/>
        <w:rPr>
          <w:rFonts w:ascii="Georgia" w:hAnsi="Georgia"/>
        </w:rPr>
      </w:pPr>
      <w:r>
        <w:rPr>
          <w:rFonts w:ascii="Georgia" w:hAnsi="Georgia"/>
          <w:b/>
          <w:bCs/>
        </w:rPr>
        <w:t xml:space="preserve">Счет 120126000 "Денежные средства учреждения на специальных счетах в кредитной организации" </w:t>
      </w:r>
    </w:p>
    <w:p w:rsidR="00E64E75" w:rsidRDefault="00E64E75" w:rsidP="00E64E75">
      <w:pPr>
        <w:spacing w:after="223"/>
        <w:jc w:val="both"/>
      </w:pPr>
      <w:r>
        <w:rPr>
          <w:rFonts w:ascii="Georgia" w:hAnsi="Georgia"/>
        </w:rPr>
        <w:t>61. По дебету счета 120126510 отражаются операции в корреспонденции с кредитом соответствующих счетов аналитического учета при поступлении денежных средств на специальные счета (на аккредитивные счета) в кредитной организации - 12012X610, 1205XX660, 1207XX640, 130405XX0.</w:t>
      </w:r>
    </w:p>
    <w:p w:rsidR="00E64E75" w:rsidRDefault="00E64E75" w:rsidP="00E64E75">
      <w:pPr>
        <w:spacing w:after="223"/>
        <w:jc w:val="both"/>
      </w:pPr>
      <w:r>
        <w:rPr>
          <w:rFonts w:ascii="Georgia" w:hAnsi="Georgia"/>
        </w:rPr>
        <w:t>62. По кредиту счета 120126610 отражаются операции в корреспонденции с дебетом соответствующих счетов аналитического учета при:</w:t>
      </w:r>
    </w:p>
    <w:p w:rsidR="00E64E75" w:rsidRDefault="00E64E75" w:rsidP="00E64E75">
      <w:pPr>
        <w:spacing w:after="223"/>
        <w:jc w:val="both"/>
      </w:pPr>
      <w:r>
        <w:rPr>
          <w:rFonts w:ascii="Georgia" w:hAnsi="Georgia"/>
        </w:rPr>
        <w:t>а) выбытии денежных средств со специальных счетов (аккредитивных) счетов в кредитной организации - 1107XXXX0 (при осуществлении расчетов по аккредитивам), 12012X510, 1206XX560, 121002510, 1302XX830, 130405510;</w:t>
      </w:r>
    </w:p>
    <w:p w:rsidR="00E64E75" w:rsidRDefault="00E64E75" w:rsidP="00E64E75">
      <w:pPr>
        <w:spacing w:after="223"/>
        <w:jc w:val="both"/>
      </w:pPr>
      <w:r>
        <w:rPr>
          <w:rFonts w:ascii="Georgia" w:hAnsi="Georgia"/>
        </w:rPr>
        <w:t>б) прекращении признания (ущерба) денежных средств на специальных счетах (на аккредитивных счетах) в кредитной организации - 1209XX560.</w:t>
      </w:r>
    </w:p>
    <w:p w:rsidR="00E64E75" w:rsidRDefault="00E64E75" w:rsidP="00E64E75">
      <w:pPr>
        <w:pStyle w:val="align-center"/>
        <w:rPr>
          <w:rFonts w:ascii="Georgia" w:hAnsi="Georgia"/>
        </w:rPr>
      </w:pPr>
      <w:r>
        <w:rPr>
          <w:rFonts w:ascii="Georgia" w:hAnsi="Georgia"/>
          <w:b/>
          <w:bCs/>
        </w:rPr>
        <w:t xml:space="preserve">Счет 020127000 "Денежные средства учреждения в иностранной валюте и драгоценных металлах на счетах в кредитной организации" </w:t>
      </w:r>
    </w:p>
    <w:p w:rsidR="00E64E75" w:rsidRDefault="00E64E75" w:rsidP="00E64E75">
      <w:pPr>
        <w:spacing w:after="223"/>
        <w:jc w:val="both"/>
      </w:pPr>
      <w:r>
        <w:rPr>
          <w:rFonts w:ascii="Georgia" w:hAnsi="Georgia"/>
        </w:rPr>
        <w:t>63. По дебету счета 020127510 отражаются операции в корреспонденции с кредитом соответствующих счетов аналитического учета при:</w:t>
      </w:r>
    </w:p>
    <w:p w:rsidR="00E64E75" w:rsidRDefault="00E64E75" w:rsidP="00E64E75">
      <w:pPr>
        <w:spacing w:after="223"/>
        <w:jc w:val="both"/>
      </w:pPr>
      <w:r>
        <w:rPr>
          <w:rFonts w:ascii="Georgia" w:hAnsi="Georgia"/>
        </w:rPr>
        <w:t>а) поступлении денежных средств в иностранной валюте и драгоценных металлах на счета в кредитной организации - 12012X610, 120134610, 12045X650, 1205XX660, 1206XX660, 1207XX640, 1208XX660, 12093X660, 1301XX7X0, 1303XX730, 330401730, 1401101XX0;</w:t>
      </w:r>
    </w:p>
    <w:p w:rsidR="00E64E75" w:rsidRDefault="00E64E75" w:rsidP="00E64E75">
      <w:pPr>
        <w:spacing w:after="223"/>
        <w:jc w:val="both"/>
      </w:pPr>
      <w:r>
        <w:rPr>
          <w:rFonts w:ascii="Georgia" w:hAnsi="Georgia"/>
        </w:rPr>
        <w:t>б) изменении (увеличении) денежных средств в иностранной валюте и драгоценных металлах на счетах в кредитной организации - 140110170.</w:t>
      </w:r>
    </w:p>
    <w:p w:rsidR="00E64E75" w:rsidRDefault="00E64E75" w:rsidP="00E64E75">
      <w:pPr>
        <w:spacing w:after="223"/>
        <w:jc w:val="both"/>
      </w:pPr>
      <w:r>
        <w:rPr>
          <w:rFonts w:ascii="Georgia" w:hAnsi="Georgia"/>
        </w:rPr>
        <w:t>64. По кредиту счета 020127610 отражаются операции в корреспонденции с дебетом соответствующих счетов аналитического учета при:</w:t>
      </w:r>
    </w:p>
    <w:p w:rsidR="00E64E75" w:rsidRDefault="00E64E75" w:rsidP="00E64E75">
      <w:pPr>
        <w:spacing w:after="223"/>
        <w:jc w:val="both"/>
      </w:pPr>
      <w:r>
        <w:rPr>
          <w:rFonts w:ascii="Georgia" w:hAnsi="Georgia"/>
        </w:rPr>
        <w:t>а) выбытии денежных средств в иностранной валюте и драгоценных металлах со счетов в кредитной организации - 120123510, 120126510, 120134510, 12045X550, 1205XX560, 1206XX560, 120700540, 120981560, 1301XX8X0, 1302XX830, 1303XX830, 33040X830, 130404510, 1401101X0, 1401202X0;</w:t>
      </w:r>
    </w:p>
    <w:p w:rsidR="00E64E75" w:rsidRDefault="00E64E75" w:rsidP="00E64E75">
      <w:pPr>
        <w:spacing w:after="223"/>
        <w:jc w:val="both"/>
      </w:pPr>
      <w:r>
        <w:rPr>
          <w:rFonts w:ascii="Georgia" w:hAnsi="Georgia"/>
        </w:rPr>
        <w:t>б) изменении (уменьшении) денежных средств в иностранной валюте и драгоценных металлах на счетах в кредитной организации - 140110170;</w:t>
      </w:r>
    </w:p>
    <w:p w:rsidR="00E64E75" w:rsidRDefault="00E64E75" w:rsidP="00E64E75">
      <w:pPr>
        <w:spacing w:after="223"/>
        <w:jc w:val="both"/>
      </w:pPr>
      <w:r>
        <w:rPr>
          <w:rFonts w:ascii="Georgia" w:hAnsi="Georgia"/>
        </w:rPr>
        <w:t>в) прекращении признания (ущерба) денежных средств в иностранной валюте и драгоценных металлах на счетах в кредитной организации - 0209XX560.</w:t>
      </w:r>
    </w:p>
    <w:p w:rsidR="00E64E75" w:rsidRDefault="00E64E75" w:rsidP="00E64E75">
      <w:pPr>
        <w:pStyle w:val="align-center"/>
        <w:rPr>
          <w:rFonts w:ascii="Georgia" w:hAnsi="Georgia"/>
        </w:rPr>
      </w:pPr>
      <w:r>
        <w:rPr>
          <w:rFonts w:ascii="Georgia" w:hAnsi="Georgia"/>
          <w:b/>
          <w:bCs/>
        </w:rPr>
        <w:t xml:space="preserve">Счет 020134000 "Касса" </w:t>
      </w:r>
    </w:p>
    <w:p w:rsidR="00E64E75" w:rsidRDefault="00E64E75" w:rsidP="00E64E75">
      <w:pPr>
        <w:spacing w:after="223"/>
        <w:jc w:val="both"/>
      </w:pPr>
      <w:r>
        <w:rPr>
          <w:rFonts w:ascii="Georgia" w:hAnsi="Georgia"/>
        </w:rPr>
        <w:t>65. По дебету счета 020134510 отражаются операции в корреспонденции с кредитом соответствующих счетов аналитического учета при поступлении наличных денежных средств в кассу - 02012X610, 1205XX660, 1206XX660, 1207XX640, 1208XX660, 1209XX660, 021003660, 330401730, 140110180.</w:t>
      </w:r>
    </w:p>
    <w:p w:rsidR="00E64E75" w:rsidRDefault="00E64E75" w:rsidP="00E64E75">
      <w:pPr>
        <w:spacing w:after="223"/>
        <w:jc w:val="both"/>
      </w:pPr>
      <w:r>
        <w:rPr>
          <w:rFonts w:ascii="Georgia" w:hAnsi="Georgia"/>
        </w:rPr>
        <w:lastRenderedPageBreak/>
        <w:t>66. По кредиту счета 020134610 отражаются операции в корреспонденции с кредитом соответствующих счетов аналитического учета при:</w:t>
      </w:r>
    </w:p>
    <w:p w:rsidR="00E64E75" w:rsidRDefault="00E64E75" w:rsidP="00E64E75">
      <w:pPr>
        <w:spacing w:after="223"/>
        <w:jc w:val="both"/>
      </w:pPr>
      <w:r>
        <w:rPr>
          <w:rFonts w:ascii="Georgia" w:hAnsi="Georgia"/>
        </w:rPr>
        <w:t>а) выбытии наличных денежных средств из кассы - 020121510, 120123510, 021003560, 1208XX560, 1302XX830, 130402830, 330401830;</w:t>
      </w:r>
    </w:p>
    <w:p w:rsidR="00E64E75" w:rsidRDefault="00E64E75" w:rsidP="00E64E75">
      <w:pPr>
        <w:spacing w:after="223"/>
        <w:jc w:val="both"/>
      </w:pPr>
      <w:r>
        <w:rPr>
          <w:rFonts w:ascii="Georgia" w:hAnsi="Georgia"/>
        </w:rPr>
        <w:t>б) прекращении признания (ущерба) денежных средств в кассе - 020981560.</w:t>
      </w:r>
    </w:p>
    <w:p w:rsidR="00E64E75" w:rsidRDefault="00E64E75" w:rsidP="00E64E75">
      <w:pPr>
        <w:pStyle w:val="align-center"/>
        <w:rPr>
          <w:rFonts w:ascii="Georgia" w:hAnsi="Georgia"/>
        </w:rPr>
      </w:pPr>
      <w:r>
        <w:rPr>
          <w:rFonts w:ascii="Georgia" w:hAnsi="Georgia"/>
          <w:b/>
          <w:bCs/>
        </w:rPr>
        <w:t xml:space="preserve">Счет 120135000 "Денежные документы" </w:t>
      </w:r>
    </w:p>
    <w:p w:rsidR="00E64E75" w:rsidRDefault="00E64E75" w:rsidP="00E64E75">
      <w:pPr>
        <w:spacing w:after="223"/>
        <w:jc w:val="both"/>
      </w:pPr>
      <w:r>
        <w:rPr>
          <w:rFonts w:ascii="Georgia" w:hAnsi="Georgia"/>
        </w:rPr>
        <w:t>67. По дебету счета 120135510 отражаются операции в корреспонденции с кредитом соответствующих счетов аналитического учета при признании (поступлении) денежных документов - 1207XX540, 1208XX560, 1302XX730, 130404510, 140110180.</w:t>
      </w:r>
    </w:p>
    <w:p w:rsidR="00E64E75" w:rsidRDefault="00E64E75" w:rsidP="00E64E75">
      <w:pPr>
        <w:spacing w:after="223"/>
        <w:jc w:val="both"/>
      </w:pPr>
      <w:r>
        <w:rPr>
          <w:rFonts w:ascii="Georgia" w:hAnsi="Georgia"/>
        </w:rPr>
        <w:t>68. По кредиту счета 120135610 отражаются операции в корреспонденции с дебетом соответствующих счетов аналитического учета при прекращении признания (выбытии) денежных документов - 1208XX560, 140110170, 130404510, 1401202X0.</w:t>
      </w:r>
    </w:p>
    <w:p w:rsidR="00E64E75" w:rsidRDefault="00E64E75" w:rsidP="00E64E75">
      <w:pPr>
        <w:pStyle w:val="align-center"/>
        <w:rPr>
          <w:rFonts w:ascii="Georgia" w:hAnsi="Georgia"/>
        </w:rPr>
      </w:pPr>
      <w:r>
        <w:rPr>
          <w:rFonts w:ascii="Georgia" w:hAnsi="Georgia"/>
          <w:b/>
          <w:bCs/>
        </w:rPr>
        <w:t xml:space="preserve">Счет 020200000 "Средства на счетах бюджета" </w:t>
      </w:r>
    </w:p>
    <w:p w:rsidR="00E64E75" w:rsidRDefault="00E64E75" w:rsidP="00E64E75">
      <w:pPr>
        <w:spacing w:after="223"/>
        <w:jc w:val="both"/>
      </w:pPr>
      <w:r>
        <w:rPr>
          <w:rFonts w:ascii="Georgia" w:hAnsi="Georgia"/>
        </w:rPr>
        <w:t>69. Для формирования информации о средствах на счетах бюджета применяются следующие группировочные счета:</w:t>
      </w:r>
    </w:p>
    <w:p w:rsidR="00E64E75" w:rsidRDefault="00E64E75" w:rsidP="00E64E75">
      <w:pPr>
        <w:spacing w:after="223"/>
        <w:jc w:val="both"/>
      </w:pPr>
      <w:r>
        <w:rPr>
          <w:rFonts w:ascii="Georgia" w:hAnsi="Georgia"/>
        </w:rPr>
        <w:t>020210000 "Средства на счетах бюджета в органе Федерального казначейства";</w:t>
      </w:r>
    </w:p>
    <w:p w:rsidR="00E64E75" w:rsidRDefault="00E64E75" w:rsidP="00E64E75">
      <w:pPr>
        <w:spacing w:after="223"/>
        <w:jc w:val="both"/>
      </w:pPr>
      <w:r>
        <w:rPr>
          <w:rFonts w:ascii="Georgia" w:hAnsi="Georgia"/>
        </w:rPr>
        <w:t>020220000 "Средства на счетах бюджета в кредитной организации";</w:t>
      </w:r>
    </w:p>
    <w:p w:rsidR="00E64E75" w:rsidRDefault="00E64E75" w:rsidP="00E64E75">
      <w:pPr>
        <w:spacing w:after="223"/>
        <w:jc w:val="both"/>
      </w:pPr>
      <w:r>
        <w:rPr>
          <w:rFonts w:ascii="Georgia" w:hAnsi="Georgia"/>
        </w:rPr>
        <w:t>120230000 "Средства бюджета на депозитных счетах".</w:t>
      </w:r>
    </w:p>
    <w:p w:rsidR="00E64E75" w:rsidRDefault="00E64E75" w:rsidP="00E64E75">
      <w:pPr>
        <w:pStyle w:val="align-center"/>
        <w:rPr>
          <w:rFonts w:ascii="Georgia" w:hAnsi="Georgia"/>
        </w:rPr>
      </w:pPr>
      <w:r>
        <w:rPr>
          <w:rFonts w:ascii="Georgia" w:hAnsi="Georgia"/>
          <w:b/>
          <w:bCs/>
        </w:rPr>
        <w:t xml:space="preserve">Счет 020211000 "Средства на счетах бюджета в рублях в органе Федерального казначейства" </w:t>
      </w:r>
    </w:p>
    <w:p w:rsidR="00E64E75" w:rsidRDefault="00E64E75" w:rsidP="00E64E75">
      <w:pPr>
        <w:spacing w:after="223"/>
        <w:jc w:val="both"/>
      </w:pPr>
      <w:r>
        <w:rPr>
          <w:rFonts w:ascii="Georgia" w:hAnsi="Georgia"/>
        </w:rPr>
        <w:t>70. По дебету счета 020211510 отражаются операции в корреспонденции с кредитом соответствующих счетов аналитического учета при поступлении средств на единый счет бюджета в органе Федерального казначейства - 02021X610, 02023X610, 021100000, 021200000, 040210XX0, 040220XX0.</w:t>
      </w:r>
    </w:p>
    <w:p w:rsidR="00E64E75" w:rsidRDefault="00E64E75" w:rsidP="00E64E75">
      <w:pPr>
        <w:spacing w:after="223"/>
        <w:jc w:val="both"/>
      </w:pPr>
      <w:r>
        <w:rPr>
          <w:rFonts w:ascii="Georgia" w:hAnsi="Georgia"/>
        </w:rPr>
        <w:t>71. По кредиту счета 020211610 отражаются операции в корреспонденции с дебетом соответствующих счетов аналитического учета при выбытии средств с единого счета бюджета в органе Федерального казначейства - 0X2021X510, 02023X510, 021100000, 030900000, 040220XX0.</w:t>
      </w:r>
    </w:p>
    <w:p w:rsidR="00E64E75" w:rsidRDefault="00E64E75" w:rsidP="00E64E75">
      <w:pPr>
        <w:pStyle w:val="align-center"/>
        <w:rPr>
          <w:rFonts w:ascii="Georgia" w:hAnsi="Georgia"/>
        </w:rPr>
      </w:pPr>
      <w:r>
        <w:rPr>
          <w:rFonts w:ascii="Georgia" w:hAnsi="Georgia"/>
          <w:b/>
          <w:bCs/>
        </w:rPr>
        <w:t xml:space="preserve">Счет 020221000 "Средства на счетах бюджета в рублях в кредитной организации" </w:t>
      </w:r>
    </w:p>
    <w:p w:rsidR="00E64E75" w:rsidRDefault="00E64E75" w:rsidP="00E64E75">
      <w:pPr>
        <w:spacing w:after="223"/>
        <w:jc w:val="both"/>
      </w:pPr>
      <w:r>
        <w:rPr>
          <w:rFonts w:ascii="Georgia" w:hAnsi="Georgia"/>
        </w:rPr>
        <w:t>72. По дебету счета 020221510 отражаются операции в корреспонденции с кредитом соответствующих счетов аналитического учета при поступлении средств на счет бюджета в кредитной организации - 02022X610, 02023X610, 040210XX0, 040220XX0.</w:t>
      </w:r>
    </w:p>
    <w:p w:rsidR="00E64E75" w:rsidRDefault="00E64E75" w:rsidP="00E64E75">
      <w:pPr>
        <w:spacing w:after="223"/>
        <w:jc w:val="both"/>
      </w:pPr>
      <w:r>
        <w:rPr>
          <w:rFonts w:ascii="Georgia" w:hAnsi="Georgia"/>
        </w:rPr>
        <w:t>73. По кредиту счета 020221610 отражаются операции в корреспонденции с дебетом соответствующих счетов аналитического учета при выбытии средств со счетов бюджета в кредитной организации - 02022X510, 02023X510, 040220XX0.</w:t>
      </w:r>
    </w:p>
    <w:p w:rsidR="00E64E75" w:rsidRDefault="00E64E75" w:rsidP="00E64E75">
      <w:pPr>
        <w:pStyle w:val="align-center"/>
        <w:rPr>
          <w:rFonts w:ascii="Georgia" w:hAnsi="Georgia"/>
        </w:rPr>
      </w:pPr>
      <w:r>
        <w:rPr>
          <w:rFonts w:ascii="Georgia" w:hAnsi="Georgia"/>
          <w:b/>
          <w:bCs/>
        </w:rPr>
        <w:t xml:space="preserve">Счет 120231000 "Средства бюджета на депозитных счетах в рублях" </w:t>
      </w:r>
    </w:p>
    <w:p w:rsidR="00E64E75" w:rsidRDefault="00E64E75" w:rsidP="00E64E75">
      <w:pPr>
        <w:spacing w:after="223"/>
        <w:jc w:val="both"/>
      </w:pPr>
      <w:r>
        <w:rPr>
          <w:rFonts w:ascii="Georgia" w:hAnsi="Georgia"/>
        </w:rPr>
        <w:lastRenderedPageBreak/>
        <w:t>74. По дебету счета 120231510 отражаются операции в корреспонденции с кредитом соответствующих счетов аналитического учета при:</w:t>
      </w:r>
    </w:p>
    <w:p w:rsidR="00E64E75" w:rsidRDefault="00E64E75" w:rsidP="00E64E75">
      <w:pPr>
        <w:spacing w:after="223"/>
        <w:jc w:val="both"/>
      </w:pPr>
      <w:r>
        <w:rPr>
          <w:rFonts w:ascii="Georgia" w:hAnsi="Georgia"/>
        </w:rPr>
        <w:t>а) поступлении средств бюджета на депозитные счета - 120211610, 120221610, 120232610;</w:t>
      </w:r>
    </w:p>
    <w:p w:rsidR="00E64E75" w:rsidRDefault="00E64E75" w:rsidP="00E64E75">
      <w:pPr>
        <w:spacing w:after="223"/>
        <w:jc w:val="both"/>
      </w:pPr>
      <w:r>
        <w:rPr>
          <w:rFonts w:ascii="Georgia" w:hAnsi="Georgia"/>
        </w:rPr>
        <w:t>б) изменении (увеличении) средств бюджета на депозитных счетах - 140210124.</w:t>
      </w:r>
    </w:p>
    <w:p w:rsidR="00E64E75" w:rsidRDefault="00E64E75" w:rsidP="00E64E75">
      <w:pPr>
        <w:spacing w:after="223"/>
        <w:jc w:val="both"/>
      </w:pPr>
      <w:r>
        <w:rPr>
          <w:rFonts w:ascii="Georgia" w:hAnsi="Georgia"/>
        </w:rPr>
        <w:t>75. По кредиту счета 120231610 отражаются операции в корреспонденции с дебетом соответствующих счетов аналитического учета при возврате ранее размещенных средств бюджета на депозитных счетах - 12021X510, 12022X510, 120232510.</w:t>
      </w:r>
    </w:p>
    <w:p w:rsidR="00E64E75" w:rsidRDefault="00E64E75" w:rsidP="00E64E75">
      <w:pPr>
        <w:pStyle w:val="align-center"/>
        <w:rPr>
          <w:rFonts w:ascii="Georgia" w:hAnsi="Georgia"/>
        </w:rPr>
      </w:pPr>
      <w:r>
        <w:rPr>
          <w:rFonts w:ascii="Georgia" w:hAnsi="Georgia"/>
          <w:b/>
          <w:bCs/>
        </w:rPr>
        <w:t xml:space="preserve">Счет 020212000 "Средства на счетах бюджета в органе Федерального казначейства в пути" </w:t>
      </w:r>
    </w:p>
    <w:p w:rsidR="00E64E75" w:rsidRDefault="00E64E75" w:rsidP="00E64E75">
      <w:pPr>
        <w:spacing w:after="223"/>
        <w:jc w:val="both"/>
      </w:pPr>
      <w:r>
        <w:rPr>
          <w:rFonts w:ascii="Georgia" w:hAnsi="Georgia"/>
        </w:rPr>
        <w:t>76. По дебету счета 020212510 отражаются операции в корреспонденции с кредитом соответствующих счетов аналитического учета при признании ожидаемых поступлений по произведенным перечислениям средств бюджета на единый счет бюджета в органе Федерального казначейства - 02021X610, 02023X610, 030800000, 030900000, 040210XX0.</w:t>
      </w:r>
    </w:p>
    <w:p w:rsidR="00E64E75" w:rsidRDefault="00E64E75" w:rsidP="00E64E75">
      <w:pPr>
        <w:spacing w:after="223"/>
        <w:jc w:val="both"/>
      </w:pPr>
      <w:r>
        <w:rPr>
          <w:rFonts w:ascii="Georgia" w:hAnsi="Georgia"/>
        </w:rPr>
        <w:t>77. По кредиту счета 020212610 отражаются операции в корреспонденции с дебетом соответствующих счетов аналитического учета при признании поступлений средств бюджета на единый счет бюджета в органе Федерального казначейства - 02021X510.</w:t>
      </w:r>
    </w:p>
    <w:p w:rsidR="00E64E75" w:rsidRDefault="00E64E75" w:rsidP="00E64E75">
      <w:pPr>
        <w:pStyle w:val="align-center"/>
        <w:rPr>
          <w:rFonts w:ascii="Georgia" w:hAnsi="Georgia"/>
        </w:rPr>
      </w:pPr>
      <w:r>
        <w:rPr>
          <w:rFonts w:ascii="Georgia" w:hAnsi="Georgia"/>
          <w:b/>
          <w:bCs/>
        </w:rPr>
        <w:t xml:space="preserve">Счет 020222000 "Средства на счетах бюджета в кредитной организации в пути" </w:t>
      </w:r>
    </w:p>
    <w:p w:rsidR="00E64E75" w:rsidRDefault="00E64E75" w:rsidP="00E64E75">
      <w:pPr>
        <w:spacing w:after="223"/>
        <w:jc w:val="both"/>
      </w:pPr>
      <w:r>
        <w:rPr>
          <w:rFonts w:ascii="Georgia" w:hAnsi="Georgia"/>
        </w:rPr>
        <w:t>78. По дебету счета 020222510 отражаются операции в корреспонденции с кредитом соответствующих счетов аналитического учета при признании ожидаемых поступлений по произведенным перечислениям средств бюджета на счета в кредитной организации - 02022X610, 02023X610, 030800000, 030900000, 040210XX0.</w:t>
      </w:r>
    </w:p>
    <w:p w:rsidR="00E64E75" w:rsidRDefault="00E64E75" w:rsidP="00E64E75">
      <w:pPr>
        <w:spacing w:after="223"/>
        <w:jc w:val="both"/>
      </w:pPr>
      <w:r>
        <w:rPr>
          <w:rFonts w:ascii="Georgia" w:hAnsi="Georgia"/>
        </w:rPr>
        <w:t>79. По кредиту счета 020222610 отражаются операции в корреспонденции с дебетом соответствующих счетов аналитического учета при признании поступлений средств бюджета на счета в кредитной организации - 02022X510.</w:t>
      </w:r>
    </w:p>
    <w:p w:rsidR="00E64E75" w:rsidRDefault="00E64E75" w:rsidP="00E64E75">
      <w:pPr>
        <w:pStyle w:val="align-center"/>
        <w:rPr>
          <w:rFonts w:ascii="Georgia" w:hAnsi="Georgia"/>
        </w:rPr>
      </w:pPr>
      <w:r>
        <w:rPr>
          <w:rFonts w:ascii="Georgia" w:hAnsi="Georgia"/>
          <w:b/>
          <w:bCs/>
        </w:rPr>
        <w:t xml:space="preserve">Счет 120232000 "Средства бюджета на депозитных счетах в пути" </w:t>
      </w:r>
    </w:p>
    <w:p w:rsidR="00E64E75" w:rsidRDefault="00E64E75" w:rsidP="00E64E75">
      <w:pPr>
        <w:spacing w:after="223"/>
        <w:jc w:val="both"/>
      </w:pPr>
      <w:r>
        <w:rPr>
          <w:rFonts w:ascii="Georgia" w:hAnsi="Georgia"/>
        </w:rPr>
        <w:t>80. По дебету счета 120232510 отражаются операции в корреспонденции с кредитом соответствующих счетов аналитического учета при признании ожидаемых поступлений по произведенным перечислениям средств бюджета на депозитные счета - 12021X610, 12022X610, 12023X510.</w:t>
      </w:r>
    </w:p>
    <w:p w:rsidR="00E64E75" w:rsidRDefault="00E64E75" w:rsidP="00E64E75">
      <w:pPr>
        <w:spacing w:after="223"/>
        <w:jc w:val="both"/>
      </w:pPr>
      <w:r>
        <w:rPr>
          <w:rFonts w:ascii="Georgia" w:hAnsi="Georgia"/>
        </w:rPr>
        <w:t>81. По кредиту счета 120232610 отражаются операции в корреспонденции с дебетом соответствующих счетов аналитического учета при признании поступлений средств бюджета на депозитные счета - 12023X510.</w:t>
      </w:r>
    </w:p>
    <w:p w:rsidR="00E64E75" w:rsidRDefault="00E64E75" w:rsidP="00E64E75">
      <w:pPr>
        <w:pStyle w:val="align-center"/>
        <w:rPr>
          <w:rFonts w:ascii="Georgia" w:hAnsi="Georgia"/>
        </w:rPr>
      </w:pPr>
      <w:r>
        <w:rPr>
          <w:rFonts w:ascii="Georgia" w:hAnsi="Georgia"/>
          <w:b/>
          <w:bCs/>
        </w:rPr>
        <w:t xml:space="preserve">Счет 020213000 "Средства на счетах бюджета в иностранной валюте и драгоценных металлах в органах Федерального казначейства" </w:t>
      </w:r>
    </w:p>
    <w:p w:rsidR="00E64E75" w:rsidRDefault="00E64E75" w:rsidP="00E64E75">
      <w:pPr>
        <w:spacing w:after="223"/>
        <w:jc w:val="both"/>
      </w:pPr>
      <w:r>
        <w:rPr>
          <w:rFonts w:ascii="Georgia" w:hAnsi="Georgia"/>
        </w:rPr>
        <w:t>82. По дебету счета 020213510 отражаются операции в корреспонденции с кредитом соответствующих счетов аналитического учета при:</w:t>
      </w:r>
    </w:p>
    <w:p w:rsidR="00E64E75" w:rsidRDefault="00E64E75" w:rsidP="00E64E75">
      <w:pPr>
        <w:spacing w:after="223"/>
        <w:jc w:val="both"/>
      </w:pPr>
      <w:r>
        <w:rPr>
          <w:rFonts w:ascii="Georgia" w:hAnsi="Georgia"/>
        </w:rPr>
        <w:lastRenderedPageBreak/>
        <w:t>а) поступлении средств в иностранной валюте и драгоценных металлах на счета в иностранной валюте в органе Федерального казначейства - 02021X610, 02023X610, 040210XX0, 140220XX0;</w:t>
      </w:r>
    </w:p>
    <w:p w:rsidR="00E64E75" w:rsidRDefault="00E64E75" w:rsidP="00E64E75">
      <w:pPr>
        <w:spacing w:after="223"/>
        <w:jc w:val="both"/>
      </w:pPr>
      <w:r>
        <w:rPr>
          <w:rFonts w:ascii="Georgia" w:hAnsi="Georgia"/>
        </w:rPr>
        <w:t>б) изменении (увеличении) средств в иностранной валюте и драгоценных металлах на счетах в иностранной валюте в органе Федерального казначейства - 040210170.</w:t>
      </w:r>
    </w:p>
    <w:p w:rsidR="00E64E75" w:rsidRDefault="00E64E75" w:rsidP="00E64E75">
      <w:pPr>
        <w:spacing w:after="223"/>
        <w:jc w:val="both"/>
      </w:pPr>
      <w:r>
        <w:rPr>
          <w:rFonts w:ascii="Georgia" w:hAnsi="Georgia"/>
        </w:rPr>
        <w:t>83. По кредиту счета 020213610 отражаются операции в корреспонденции с дебетом соответствующих счетов аналитического учета при:</w:t>
      </w:r>
    </w:p>
    <w:p w:rsidR="00E64E75" w:rsidRDefault="00E64E75" w:rsidP="00E64E75">
      <w:pPr>
        <w:spacing w:after="223"/>
        <w:jc w:val="both"/>
      </w:pPr>
      <w:r>
        <w:rPr>
          <w:rFonts w:ascii="Georgia" w:hAnsi="Georgia"/>
        </w:rPr>
        <w:t>а) выбытии средств в иностранной валюте и драгоценных металлах со счетов в иностранной валюте в органе Федерального казначейства - 02021X510, 02022X510, 02023X510, 040210XX0, 040220XX0;</w:t>
      </w:r>
    </w:p>
    <w:p w:rsidR="00E64E75" w:rsidRDefault="00E64E75" w:rsidP="00E64E75">
      <w:pPr>
        <w:spacing w:after="223"/>
        <w:jc w:val="both"/>
      </w:pPr>
      <w:r>
        <w:rPr>
          <w:rFonts w:ascii="Georgia" w:hAnsi="Georgia"/>
        </w:rPr>
        <w:t>б) изменении (уменьшении) средств бюджета в иностранной валюте и драгоценных металлах на счетах в иностранной валюте в органе Федерального казначейства - 040210170.</w:t>
      </w:r>
    </w:p>
    <w:p w:rsidR="00E64E75" w:rsidRDefault="00E64E75" w:rsidP="00E64E75">
      <w:pPr>
        <w:pStyle w:val="align-center"/>
        <w:rPr>
          <w:rFonts w:ascii="Georgia" w:hAnsi="Georgia"/>
        </w:rPr>
      </w:pPr>
      <w:r>
        <w:rPr>
          <w:rFonts w:ascii="Georgia" w:hAnsi="Georgia"/>
          <w:b/>
          <w:bCs/>
        </w:rPr>
        <w:t xml:space="preserve">Счет 020223000 "Средства на счетах бюджета в иностранной валюте и драгоценных металлах в кредитной организации" </w:t>
      </w:r>
    </w:p>
    <w:p w:rsidR="00E64E75" w:rsidRDefault="00E64E75" w:rsidP="00E64E75">
      <w:pPr>
        <w:spacing w:after="223"/>
        <w:jc w:val="both"/>
      </w:pPr>
      <w:r>
        <w:rPr>
          <w:rFonts w:ascii="Georgia" w:hAnsi="Georgia"/>
        </w:rPr>
        <w:t>84. По дебету счета 020223510 отражаются операции в корреспонденции с кредитом соответствующих счетов аналитического учета при:</w:t>
      </w:r>
    </w:p>
    <w:p w:rsidR="00E64E75" w:rsidRDefault="00E64E75" w:rsidP="00E64E75">
      <w:pPr>
        <w:spacing w:after="223"/>
        <w:jc w:val="both"/>
      </w:pPr>
      <w:r>
        <w:rPr>
          <w:rFonts w:ascii="Georgia" w:hAnsi="Georgia"/>
        </w:rPr>
        <w:t>а) поступлении средств бюджета в иностранной валюте и драгоценных металлах на счета в иностранной валюте в кредитной организации - 02022X610, 02023X610, 040210XX0, 140220XX0;</w:t>
      </w:r>
    </w:p>
    <w:p w:rsidR="00E64E75" w:rsidRDefault="00E64E75" w:rsidP="00E64E75">
      <w:pPr>
        <w:spacing w:after="223"/>
        <w:jc w:val="both"/>
      </w:pPr>
      <w:r>
        <w:rPr>
          <w:rFonts w:ascii="Georgia" w:hAnsi="Georgia"/>
        </w:rPr>
        <w:t>б) изменении (увеличении) средств бюджета в иностранной валюте и драгоценных металлах на счетах в кредитной организации - 040210170.</w:t>
      </w:r>
    </w:p>
    <w:p w:rsidR="00E64E75" w:rsidRDefault="00E64E75" w:rsidP="00E64E75">
      <w:pPr>
        <w:spacing w:after="223"/>
        <w:jc w:val="both"/>
      </w:pPr>
      <w:r>
        <w:rPr>
          <w:rFonts w:ascii="Georgia" w:hAnsi="Georgia"/>
        </w:rPr>
        <w:t>85. По кредиту счета 020223610 отражаются операции в корреспонденции с кредитом соответствующих счетов аналитического учета при:</w:t>
      </w:r>
    </w:p>
    <w:p w:rsidR="00E64E75" w:rsidRDefault="00E64E75" w:rsidP="00E64E75">
      <w:pPr>
        <w:spacing w:after="223"/>
        <w:jc w:val="both"/>
      </w:pPr>
      <w:r>
        <w:rPr>
          <w:rFonts w:ascii="Georgia" w:hAnsi="Georgia"/>
        </w:rPr>
        <w:t>а) выбытии средств бюджета в иностранной валюте и драгоценных металлах со счетов в кредитной организации - 02021X510, 02022X510, 02023X510, 040210XX0, 040220XX0;</w:t>
      </w:r>
    </w:p>
    <w:p w:rsidR="00E64E75" w:rsidRDefault="00E64E75" w:rsidP="00E64E75">
      <w:pPr>
        <w:spacing w:after="223"/>
        <w:jc w:val="both"/>
      </w:pPr>
      <w:r>
        <w:rPr>
          <w:rFonts w:ascii="Georgia" w:hAnsi="Georgia"/>
        </w:rPr>
        <w:t>б) изменении (уменьшении) средств бюджета в иностранной валюте и драгоценных металлах на счетах в кредитной организации - 040210170.</w:t>
      </w:r>
    </w:p>
    <w:p w:rsidR="00E64E75" w:rsidRDefault="00E64E75" w:rsidP="00E64E75">
      <w:pPr>
        <w:pStyle w:val="align-center"/>
        <w:rPr>
          <w:rFonts w:ascii="Georgia" w:hAnsi="Georgia"/>
        </w:rPr>
      </w:pPr>
      <w:r>
        <w:rPr>
          <w:rFonts w:ascii="Georgia" w:hAnsi="Georgia"/>
          <w:b/>
          <w:bCs/>
        </w:rPr>
        <w:t xml:space="preserve">Счет 120233000 "Средства бюджета на депозитных счетах в иностранной валюте и драгоценных металлах" </w:t>
      </w:r>
    </w:p>
    <w:p w:rsidR="00E64E75" w:rsidRDefault="00E64E75" w:rsidP="00E64E75">
      <w:pPr>
        <w:spacing w:after="223"/>
        <w:jc w:val="both"/>
      </w:pPr>
      <w:r>
        <w:rPr>
          <w:rFonts w:ascii="Georgia" w:hAnsi="Georgia"/>
        </w:rPr>
        <w:t>86. По дебету счета 120233510 отражаются операции в корреспонденции с кредитом соответствующих счетов аналитического учета при:</w:t>
      </w:r>
    </w:p>
    <w:p w:rsidR="00E64E75" w:rsidRDefault="00E64E75" w:rsidP="00E64E75">
      <w:pPr>
        <w:spacing w:after="223"/>
        <w:jc w:val="both"/>
      </w:pPr>
      <w:r>
        <w:rPr>
          <w:rFonts w:ascii="Georgia" w:hAnsi="Georgia"/>
        </w:rPr>
        <w:t>а) поступлении средств бюджета в иностранной валюте и драгоценных металлах на депозитные счета - 12021X610, 12022X610, 120232610;</w:t>
      </w:r>
    </w:p>
    <w:p w:rsidR="00E64E75" w:rsidRDefault="00E64E75" w:rsidP="00E64E75">
      <w:pPr>
        <w:spacing w:after="223"/>
        <w:jc w:val="both"/>
      </w:pPr>
      <w:r>
        <w:rPr>
          <w:rFonts w:ascii="Georgia" w:hAnsi="Georgia"/>
        </w:rPr>
        <w:t>б) изменении (увеличении) средств бюджета в иностранной валюте и драгоценных металлах на депозитных счетах - 140210XX0.</w:t>
      </w:r>
    </w:p>
    <w:p w:rsidR="00E64E75" w:rsidRDefault="00E64E75" w:rsidP="00E64E75">
      <w:pPr>
        <w:spacing w:after="223"/>
        <w:jc w:val="both"/>
      </w:pPr>
      <w:r>
        <w:rPr>
          <w:rFonts w:ascii="Georgia" w:hAnsi="Georgia"/>
        </w:rPr>
        <w:t>87. По кредиту счета 120233610 отражаются операции в корреспонденции с дебетом соответствующих счетов аналитического учета при:</w:t>
      </w:r>
    </w:p>
    <w:p w:rsidR="00E64E75" w:rsidRDefault="00E64E75" w:rsidP="00E64E75">
      <w:pPr>
        <w:spacing w:after="223"/>
        <w:jc w:val="both"/>
      </w:pPr>
      <w:r>
        <w:rPr>
          <w:rFonts w:ascii="Georgia" w:hAnsi="Georgia"/>
        </w:rPr>
        <w:lastRenderedPageBreak/>
        <w:t>а) выбытии средств бюджета в иностранной валюте и драгоценных металлах с депозитных счетов - 12021X510, 12022X510, 120232510, 140220XX0;</w:t>
      </w:r>
    </w:p>
    <w:p w:rsidR="00E64E75" w:rsidRDefault="00E64E75" w:rsidP="00E64E75">
      <w:pPr>
        <w:spacing w:after="223"/>
        <w:jc w:val="both"/>
      </w:pPr>
      <w:r>
        <w:rPr>
          <w:rFonts w:ascii="Georgia" w:hAnsi="Georgia"/>
        </w:rPr>
        <w:t>б) изменении (уменьшении) средств бюджета в иностранной валюте и драгоценных металлах на депозитных счетах - 140210170.</w:t>
      </w:r>
    </w:p>
    <w:p w:rsidR="00E64E75" w:rsidRDefault="00E64E75" w:rsidP="00E64E75">
      <w:pPr>
        <w:pStyle w:val="align-center"/>
        <w:rPr>
          <w:rFonts w:ascii="Georgia" w:hAnsi="Georgia"/>
        </w:rPr>
      </w:pPr>
      <w:r>
        <w:rPr>
          <w:rFonts w:ascii="Georgia" w:hAnsi="Georgia"/>
          <w:b/>
          <w:bCs/>
        </w:rPr>
        <w:t xml:space="preserve">Счет 120400000 "Финансовые вложения" </w:t>
      </w:r>
    </w:p>
    <w:p w:rsidR="00E64E75" w:rsidRDefault="00E64E75" w:rsidP="00E64E75">
      <w:pPr>
        <w:spacing w:after="223"/>
        <w:jc w:val="both"/>
      </w:pPr>
      <w:r>
        <w:rPr>
          <w:rFonts w:ascii="Georgia" w:hAnsi="Georgia"/>
        </w:rPr>
        <w:t>88. Для формирования информации в денежном выражении о стоимости финансовых вложений применяются следующие группировочные счета:</w:t>
      </w:r>
    </w:p>
    <w:p w:rsidR="00E64E75" w:rsidRDefault="00E64E75" w:rsidP="00E64E75">
      <w:pPr>
        <w:spacing w:after="223"/>
        <w:jc w:val="both"/>
      </w:pPr>
      <w:r>
        <w:rPr>
          <w:rFonts w:ascii="Georgia" w:hAnsi="Georgia"/>
        </w:rPr>
        <w:t>120420000 "Ценные бумаги, кроме акций";</w:t>
      </w:r>
    </w:p>
    <w:p w:rsidR="00E64E75" w:rsidRDefault="00E64E75" w:rsidP="00E64E75">
      <w:pPr>
        <w:spacing w:after="223"/>
        <w:jc w:val="both"/>
      </w:pPr>
      <w:r>
        <w:rPr>
          <w:rFonts w:ascii="Georgia" w:hAnsi="Georgia"/>
        </w:rPr>
        <w:t>120430000 "Акции и иные формы участия в капитале";</w:t>
      </w:r>
    </w:p>
    <w:p w:rsidR="00E64E75" w:rsidRDefault="00E64E75" w:rsidP="00E64E75">
      <w:pPr>
        <w:spacing w:after="223"/>
        <w:jc w:val="both"/>
      </w:pPr>
      <w:r>
        <w:rPr>
          <w:rFonts w:ascii="Georgia" w:hAnsi="Georgia"/>
        </w:rPr>
        <w:t>120450000 "Иные финансовые активы".</w:t>
      </w:r>
    </w:p>
    <w:p w:rsidR="00E64E75" w:rsidRDefault="00E64E75" w:rsidP="00E64E75">
      <w:pPr>
        <w:spacing w:after="223"/>
        <w:jc w:val="both"/>
      </w:pPr>
      <w:r>
        <w:rPr>
          <w:rFonts w:ascii="Georgia" w:hAnsi="Georgia"/>
        </w:rPr>
        <w:t>89. Учет операций по передаче финансовых вложений в доверительное управление отражается внутренним перемещением по соответствующим счетам аналитического учета счета 020400000 "Финансовые вложения".</w:t>
      </w:r>
    </w:p>
    <w:p w:rsidR="00E64E75" w:rsidRDefault="00E64E75" w:rsidP="00E64E75">
      <w:pPr>
        <w:pStyle w:val="align-center"/>
        <w:rPr>
          <w:rFonts w:ascii="Georgia" w:hAnsi="Georgia"/>
        </w:rPr>
      </w:pPr>
      <w:r>
        <w:rPr>
          <w:rFonts w:ascii="Georgia" w:hAnsi="Georgia"/>
          <w:b/>
          <w:bCs/>
        </w:rPr>
        <w:t xml:space="preserve">Счет 120420000 "Ценные бумаги, кроме акций" </w:t>
      </w:r>
    </w:p>
    <w:p w:rsidR="00E64E75" w:rsidRDefault="00E64E75" w:rsidP="00E64E75">
      <w:pPr>
        <w:spacing w:after="223"/>
        <w:jc w:val="both"/>
      </w:pPr>
      <w:r>
        <w:rPr>
          <w:rFonts w:ascii="Georgia" w:hAnsi="Georgia"/>
        </w:rPr>
        <w:t>90. По дебету счета 12042X520 отражаются операции в корреспонденции с кредитом соответствующих счетов аналитического учета при:</w:t>
      </w:r>
    </w:p>
    <w:p w:rsidR="00E64E75" w:rsidRDefault="00E64E75" w:rsidP="00E64E75">
      <w:pPr>
        <w:spacing w:after="223"/>
        <w:jc w:val="both"/>
      </w:pPr>
      <w:r>
        <w:rPr>
          <w:rFonts w:ascii="Georgia" w:hAnsi="Georgia"/>
        </w:rPr>
        <w:t>а) признании ценных бумаг, кроме акций - 140110150, 140110180, 140110190, 12152X620;</w:t>
      </w:r>
    </w:p>
    <w:p w:rsidR="00E64E75" w:rsidRDefault="00E64E75" w:rsidP="00E64E75">
      <w:pPr>
        <w:spacing w:after="223"/>
        <w:jc w:val="both"/>
      </w:pPr>
      <w:r>
        <w:rPr>
          <w:rFonts w:ascii="Georgia" w:hAnsi="Georgia"/>
        </w:rPr>
        <w:t>б) перемещении ценных бумаг, кроме акций - 12042X520.</w:t>
      </w:r>
    </w:p>
    <w:p w:rsidR="00E64E75" w:rsidRDefault="00E64E75" w:rsidP="00E64E75">
      <w:pPr>
        <w:spacing w:after="223"/>
        <w:jc w:val="both"/>
      </w:pPr>
      <w:r>
        <w:rPr>
          <w:rFonts w:ascii="Georgia" w:hAnsi="Georgia"/>
        </w:rPr>
        <w:t>91. По кредиту счета 12042X620 отражаются операции в корреспонденции с дебетом соответствующих счетов аналитического учета при прекращении признания ценных бумаг, кроме акций - 140110170, 140120240, 140120250.</w:t>
      </w:r>
    </w:p>
    <w:p w:rsidR="00E64E75" w:rsidRDefault="00E64E75" w:rsidP="00E64E75">
      <w:pPr>
        <w:pStyle w:val="align-center"/>
        <w:rPr>
          <w:rFonts w:ascii="Georgia" w:hAnsi="Georgia"/>
        </w:rPr>
      </w:pPr>
      <w:r>
        <w:rPr>
          <w:rFonts w:ascii="Georgia" w:hAnsi="Georgia"/>
          <w:b/>
          <w:bCs/>
        </w:rPr>
        <w:t xml:space="preserve">Счет 120430000 "Акции и иные формы участия в капитале" </w:t>
      </w:r>
    </w:p>
    <w:p w:rsidR="00E64E75" w:rsidRDefault="00E64E75" w:rsidP="00E64E75">
      <w:pPr>
        <w:spacing w:after="223"/>
        <w:jc w:val="both"/>
      </w:pPr>
      <w:r>
        <w:rPr>
          <w:rFonts w:ascii="Georgia" w:hAnsi="Georgia"/>
        </w:rPr>
        <w:t>92. По дебету счета 12043X530 отражаются операции в корреспонденции с кредитом соответствующих счетов аналитического учета при:</w:t>
      </w:r>
    </w:p>
    <w:p w:rsidR="00E64E75" w:rsidRDefault="00E64E75" w:rsidP="00E64E75">
      <w:pPr>
        <w:spacing w:after="223"/>
        <w:jc w:val="both"/>
      </w:pPr>
      <w:r>
        <w:rPr>
          <w:rFonts w:ascii="Georgia" w:hAnsi="Georgia"/>
        </w:rPr>
        <w:t>а) признании акций и иных форм участия в капитале - 12153X630, 140110170, 140110190;</w:t>
      </w:r>
    </w:p>
    <w:p w:rsidR="00E64E75" w:rsidRDefault="00E64E75" w:rsidP="00E64E75">
      <w:pPr>
        <w:spacing w:after="223"/>
        <w:jc w:val="both"/>
      </w:pPr>
      <w:r>
        <w:rPr>
          <w:rFonts w:ascii="Georgia" w:hAnsi="Georgia"/>
        </w:rPr>
        <w:t>б) изменении (увеличении) стоимости акций и иных форм участия в капитале - 140110170;</w:t>
      </w:r>
    </w:p>
    <w:p w:rsidR="00E64E75" w:rsidRDefault="00E64E75" w:rsidP="00E64E75">
      <w:pPr>
        <w:spacing w:after="223"/>
        <w:jc w:val="both"/>
      </w:pPr>
      <w:r>
        <w:rPr>
          <w:rFonts w:ascii="Georgia" w:hAnsi="Georgia"/>
        </w:rPr>
        <w:t>в) перемещении акций и иных форм участия в капитале - 12043X530.</w:t>
      </w:r>
    </w:p>
    <w:p w:rsidR="00E64E75" w:rsidRDefault="00E64E75" w:rsidP="00E64E75">
      <w:pPr>
        <w:spacing w:after="223"/>
        <w:jc w:val="both"/>
      </w:pPr>
      <w:r>
        <w:rPr>
          <w:rFonts w:ascii="Georgia" w:hAnsi="Georgia"/>
        </w:rPr>
        <w:t>93. По кредиту счета 12043X630 отражаются операции в корреспонденции с дебетом соответствующих счетов аналитического учета при:</w:t>
      </w:r>
    </w:p>
    <w:p w:rsidR="00E64E75" w:rsidRDefault="00E64E75" w:rsidP="00E64E75">
      <w:pPr>
        <w:spacing w:after="223"/>
        <w:jc w:val="both"/>
      </w:pPr>
      <w:r>
        <w:rPr>
          <w:rFonts w:ascii="Georgia" w:hAnsi="Georgia"/>
        </w:rPr>
        <w:t>а) прекращении признания акций и иных форм участия в капитале - 140110170, 140120240, 140120250;</w:t>
      </w:r>
    </w:p>
    <w:p w:rsidR="00E64E75" w:rsidRDefault="00E64E75" w:rsidP="00E64E75">
      <w:pPr>
        <w:spacing w:after="223"/>
        <w:jc w:val="both"/>
      </w:pPr>
      <w:r>
        <w:rPr>
          <w:rFonts w:ascii="Georgia" w:hAnsi="Georgia"/>
        </w:rPr>
        <w:t>б) изменении (уменьшении) стоимости акций и иных форм участия в капитале - 140110170.</w:t>
      </w:r>
    </w:p>
    <w:p w:rsidR="00E64E75" w:rsidRDefault="00E64E75" w:rsidP="00E64E75">
      <w:pPr>
        <w:pStyle w:val="align-center"/>
        <w:rPr>
          <w:rFonts w:ascii="Georgia" w:hAnsi="Georgia"/>
        </w:rPr>
      </w:pPr>
      <w:r>
        <w:rPr>
          <w:rFonts w:ascii="Georgia" w:hAnsi="Georgia"/>
          <w:b/>
          <w:bCs/>
        </w:rPr>
        <w:lastRenderedPageBreak/>
        <w:t xml:space="preserve">Счет 120450000 "Иные финансовые активы" </w:t>
      </w:r>
    </w:p>
    <w:p w:rsidR="00E64E75" w:rsidRDefault="00E64E75" w:rsidP="00E64E75">
      <w:pPr>
        <w:spacing w:after="223"/>
        <w:jc w:val="both"/>
      </w:pPr>
      <w:r>
        <w:rPr>
          <w:rFonts w:ascii="Georgia" w:hAnsi="Georgia"/>
        </w:rPr>
        <w:t>94. По дебету счета 12045X550 отражаются операции в корреспонденции с кредитом соответствующих счетов аналитического учета при:</w:t>
      </w:r>
    </w:p>
    <w:p w:rsidR="00E64E75" w:rsidRDefault="00E64E75" w:rsidP="00E64E75">
      <w:pPr>
        <w:spacing w:after="223"/>
        <w:jc w:val="both"/>
      </w:pPr>
      <w:r>
        <w:rPr>
          <w:rFonts w:ascii="Georgia" w:hAnsi="Georgia"/>
        </w:rPr>
        <w:t>а) признании иных финансовых активов - 120121610, 120127610, 1215XX6X0, 130405550;</w:t>
      </w:r>
    </w:p>
    <w:p w:rsidR="00E64E75" w:rsidRDefault="00E64E75" w:rsidP="00E64E75">
      <w:pPr>
        <w:spacing w:after="223"/>
        <w:jc w:val="both"/>
      </w:pPr>
      <w:r>
        <w:rPr>
          <w:rFonts w:ascii="Georgia" w:hAnsi="Georgia"/>
        </w:rPr>
        <w:t>б) изменении (увеличении) стоимости иных финансовых активов - 140110120;</w:t>
      </w:r>
    </w:p>
    <w:p w:rsidR="00E64E75" w:rsidRDefault="00E64E75" w:rsidP="00E64E75">
      <w:pPr>
        <w:spacing w:after="223"/>
        <w:jc w:val="both"/>
      </w:pPr>
      <w:r>
        <w:rPr>
          <w:rFonts w:ascii="Georgia" w:hAnsi="Georgia"/>
        </w:rPr>
        <w:t>в) перемещении иных финансовых активов - 12045X550.</w:t>
      </w:r>
    </w:p>
    <w:p w:rsidR="00E64E75" w:rsidRDefault="00E64E75" w:rsidP="00E64E75">
      <w:pPr>
        <w:spacing w:after="223"/>
        <w:jc w:val="both"/>
      </w:pPr>
      <w:r>
        <w:rPr>
          <w:rFonts w:ascii="Georgia" w:hAnsi="Georgia"/>
        </w:rPr>
        <w:t>95. По кредиту счета 12045X650 отражаются операции в корреспонденции с дебетом соответствующих счетов аналитического учета при прекращении признания иных финансовых активов - 120121510, 120127510, 121002650.</w:t>
      </w:r>
    </w:p>
    <w:p w:rsidR="00E64E75" w:rsidRDefault="00E64E75" w:rsidP="00E64E75">
      <w:pPr>
        <w:pStyle w:val="align-center"/>
        <w:rPr>
          <w:rFonts w:ascii="Georgia" w:hAnsi="Georgia"/>
        </w:rPr>
      </w:pPr>
      <w:r>
        <w:rPr>
          <w:rFonts w:ascii="Georgia" w:hAnsi="Georgia"/>
          <w:b/>
          <w:bCs/>
        </w:rPr>
        <w:t xml:space="preserve">Счет 120500000 "Расчеты по доходам" </w:t>
      </w:r>
    </w:p>
    <w:p w:rsidR="00E64E75" w:rsidRDefault="00E64E75" w:rsidP="00E64E75">
      <w:pPr>
        <w:spacing w:after="223"/>
        <w:jc w:val="both"/>
      </w:pPr>
      <w:r>
        <w:rPr>
          <w:rFonts w:ascii="Georgia" w:hAnsi="Georgia"/>
        </w:rPr>
        <w:t>96. Для формирования информации в денежном выражении о расчетах по доходам применяются следующие группировочные счета:</w:t>
      </w:r>
    </w:p>
    <w:p w:rsidR="00E64E75" w:rsidRDefault="00E64E75" w:rsidP="00E64E75">
      <w:pPr>
        <w:spacing w:after="223"/>
        <w:jc w:val="both"/>
      </w:pPr>
      <w:r>
        <w:rPr>
          <w:rFonts w:ascii="Georgia" w:hAnsi="Georgia"/>
        </w:rPr>
        <w:t>120510000 "Расчеты по налоговым доходам, таможенным платежам и страховым взносам на обязательное социальное страхование";</w:t>
      </w:r>
    </w:p>
    <w:p w:rsidR="00E64E75" w:rsidRDefault="00E64E75" w:rsidP="00E64E75">
      <w:pPr>
        <w:spacing w:after="223"/>
        <w:jc w:val="both"/>
      </w:pPr>
      <w:r>
        <w:rPr>
          <w:rFonts w:ascii="Georgia" w:hAnsi="Georgia"/>
        </w:rPr>
        <w:t>120520000 "Расчеты по доходам от собственности";</w:t>
      </w:r>
    </w:p>
    <w:p w:rsidR="00E64E75" w:rsidRDefault="00E64E75" w:rsidP="00E64E75">
      <w:pPr>
        <w:spacing w:after="223"/>
        <w:jc w:val="both"/>
      </w:pPr>
      <w:r>
        <w:rPr>
          <w:rFonts w:ascii="Georgia" w:hAnsi="Georgia"/>
        </w:rPr>
        <w:t>120530000 "Расчеты по доходам от оказания платных услуг (работ), компенсаций затрат";</w:t>
      </w:r>
    </w:p>
    <w:p w:rsidR="00E64E75" w:rsidRDefault="00E64E75" w:rsidP="00E64E75">
      <w:pPr>
        <w:spacing w:after="223"/>
        <w:jc w:val="both"/>
      </w:pPr>
      <w:r>
        <w:rPr>
          <w:rFonts w:ascii="Georgia" w:hAnsi="Georgia"/>
        </w:rPr>
        <w:t>120540000 "Расчеты по суммам штрафов, пеней, неустоек, возмещений ущерба";</w:t>
      </w:r>
    </w:p>
    <w:p w:rsidR="00E64E75" w:rsidRDefault="00E64E75" w:rsidP="00E64E75">
      <w:pPr>
        <w:spacing w:after="223"/>
        <w:jc w:val="both"/>
      </w:pPr>
      <w:r>
        <w:rPr>
          <w:rFonts w:ascii="Georgia" w:hAnsi="Georgia"/>
        </w:rPr>
        <w:t>120550000 "Расчеты по безвозмездным денежным поступлениям текущего характера";</w:t>
      </w:r>
    </w:p>
    <w:p w:rsidR="00E64E75" w:rsidRDefault="00E64E75" w:rsidP="00E64E75">
      <w:pPr>
        <w:spacing w:after="223"/>
        <w:jc w:val="both"/>
      </w:pPr>
      <w:r>
        <w:rPr>
          <w:rFonts w:ascii="Georgia" w:hAnsi="Georgia"/>
        </w:rPr>
        <w:t>120560000 "Расчеты по безвозмездным денежным поступлениям капитального характера";</w:t>
      </w:r>
    </w:p>
    <w:p w:rsidR="00E64E75" w:rsidRDefault="00E64E75" w:rsidP="00E64E75">
      <w:pPr>
        <w:spacing w:after="223"/>
        <w:jc w:val="both"/>
      </w:pPr>
      <w:r>
        <w:rPr>
          <w:rFonts w:ascii="Georgia" w:hAnsi="Georgia"/>
        </w:rPr>
        <w:t>120570000 "Расчеты по доходам от операций с активами";</w:t>
      </w:r>
    </w:p>
    <w:p w:rsidR="00E64E75" w:rsidRDefault="00E64E75" w:rsidP="00E64E75">
      <w:pPr>
        <w:spacing w:after="223"/>
        <w:jc w:val="both"/>
      </w:pPr>
      <w:r>
        <w:rPr>
          <w:rFonts w:ascii="Georgia" w:hAnsi="Georgia"/>
        </w:rPr>
        <w:t>120580000 "Расчеты по прочим доходам".</w:t>
      </w:r>
    </w:p>
    <w:p w:rsidR="00E64E75" w:rsidRDefault="00E64E75" w:rsidP="00E64E75">
      <w:pPr>
        <w:spacing w:after="223"/>
        <w:jc w:val="both"/>
      </w:pPr>
      <w:r>
        <w:rPr>
          <w:rFonts w:ascii="Georgia" w:hAnsi="Georgia"/>
        </w:rPr>
        <w:t>97. По дебету счета 1205XX56X отражаются операции в корреспонденции с кредитом соответствующих счетов аналитического учета при признании (начислении) доходов - 1401101X0, 1401401X0, 121002XX0, 121004XX0, 12012X610, 120538660, 1206XX660.</w:t>
      </w:r>
    </w:p>
    <w:p w:rsidR="00E64E75" w:rsidRDefault="00E64E75" w:rsidP="00E64E75">
      <w:pPr>
        <w:spacing w:after="223"/>
        <w:jc w:val="both"/>
      </w:pPr>
      <w:r>
        <w:rPr>
          <w:rFonts w:ascii="Georgia" w:hAnsi="Georgia"/>
        </w:rPr>
        <w:t>98. По кредиту счета 1205XX660 отражаются операции в корреспонденции с дебетом соответствующих счетов аналитического учета при:</w:t>
      </w:r>
    </w:p>
    <w:p w:rsidR="00E64E75" w:rsidRDefault="00E64E75" w:rsidP="00E64E75">
      <w:pPr>
        <w:spacing w:after="223"/>
        <w:jc w:val="both"/>
      </w:pPr>
      <w:r>
        <w:rPr>
          <w:rFonts w:ascii="Georgia" w:hAnsi="Georgia"/>
        </w:rPr>
        <w:t>а) прекращении признания (уменьшении) задолженности - 1201XX510, 120105560, 1210021X0, 121005560, 120531560, 1206XX560, 130305830, 130404XX0, 1401101X0, 1401401X0;</w:t>
      </w:r>
    </w:p>
    <w:p w:rsidR="00E64E75" w:rsidRDefault="00E64E75" w:rsidP="00E64E75">
      <w:pPr>
        <w:spacing w:after="223"/>
        <w:jc w:val="both"/>
      </w:pPr>
      <w:r>
        <w:rPr>
          <w:rFonts w:ascii="Georgia" w:hAnsi="Georgia"/>
        </w:rPr>
        <w:t>б) переплате (авансировании) - 12012X510, 1210021X0.</w:t>
      </w:r>
    </w:p>
    <w:p w:rsidR="00E64E75" w:rsidRDefault="00E64E75" w:rsidP="00E64E75">
      <w:pPr>
        <w:pStyle w:val="align-center"/>
        <w:rPr>
          <w:rFonts w:ascii="Georgia" w:hAnsi="Georgia"/>
        </w:rPr>
      </w:pPr>
      <w:r>
        <w:rPr>
          <w:rFonts w:ascii="Georgia" w:hAnsi="Georgia"/>
          <w:b/>
          <w:bCs/>
        </w:rPr>
        <w:t xml:space="preserve">Счет 120600000 "Расчеты по выданным авансам" </w:t>
      </w:r>
    </w:p>
    <w:p w:rsidR="00E64E75" w:rsidRDefault="00E64E75" w:rsidP="00E64E75">
      <w:pPr>
        <w:spacing w:after="223"/>
        <w:jc w:val="both"/>
      </w:pPr>
      <w:r>
        <w:rPr>
          <w:rFonts w:ascii="Georgia" w:hAnsi="Georgia"/>
        </w:rPr>
        <w:lastRenderedPageBreak/>
        <w:t>99. Для формирования информации в денежном выражении о расчетах по выданным авансам применяются следующие группировочные счета:</w:t>
      </w:r>
    </w:p>
    <w:p w:rsidR="00E64E75" w:rsidRDefault="00E64E75" w:rsidP="00E64E75">
      <w:pPr>
        <w:spacing w:after="223"/>
        <w:jc w:val="both"/>
      </w:pPr>
      <w:r>
        <w:rPr>
          <w:rFonts w:ascii="Georgia" w:hAnsi="Georgia"/>
        </w:rPr>
        <w:t>120610000 "Расчеты по авансам по оплате труда, начислениям на выплаты по оплате труда";</w:t>
      </w:r>
    </w:p>
    <w:p w:rsidR="00E64E75" w:rsidRDefault="00E64E75" w:rsidP="00E64E75">
      <w:pPr>
        <w:spacing w:after="223"/>
        <w:jc w:val="both"/>
      </w:pPr>
      <w:r>
        <w:rPr>
          <w:rFonts w:ascii="Georgia" w:hAnsi="Georgia"/>
        </w:rPr>
        <w:t>120620000 "Расчеты по авансам по работам, услугам";</w:t>
      </w:r>
    </w:p>
    <w:p w:rsidR="00E64E75" w:rsidRDefault="00E64E75" w:rsidP="00E64E75">
      <w:pPr>
        <w:spacing w:after="223"/>
        <w:jc w:val="both"/>
      </w:pPr>
      <w:r>
        <w:rPr>
          <w:rFonts w:ascii="Georgia" w:hAnsi="Georgia"/>
        </w:rPr>
        <w:t>120630000 "Расчеты по авансам по поступлению нефинансовых активов";</w:t>
      </w:r>
    </w:p>
    <w:p w:rsidR="00E64E75" w:rsidRDefault="00E64E75" w:rsidP="00E64E75">
      <w:pPr>
        <w:spacing w:after="223"/>
        <w:jc w:val="both"/>
      </w:pPr>
      <w:r>
        <w:rPr>
          <w:rFonts w:ascii="Georgia" w:hAnsi="Georgia"/>
        </w:rPr>
        <w:t>120640000 "Расчеты по авансовым безвозмездным перечислениям текущего характера организациям";</w:t>
      </w:r>
    </w:p>
    <w:p w:rsidR="00E64E75" w:rsidRDefault="00E64E75" w:rsidP="00E64E75">
      <w:pPr>
        <w:spacing w:after="223"/>
        <w:jc w:val="both"/>
      </w:pPr>
      <w:r>
        <w:rPr>
          <w:rFonts w:ascii="Georgia" w:hAnsi="Georgia"/>
        </w:rPr>
        <w:t>120650000 "Расчеты по безвозмездным перечислениям бюджетам";</w:t>
      </w:r>
    </w:p>
    <w:p w:rsidR="00E64E75" w:rsidRDefault="00E64E75" w:rsidP="00E64E75">
      <w:pPr>
        <w:spacing w:after="223"/>
        <w:jc w:val="both"/>
      </w:pPr>
      <w:r>
        <w:rPr>
          <w:rFonts w:ascii="Georgia" w:hAnsi="Georgia"/>
        </w:rPr>
        <w:t>120660000 "Расчеты по авансам по социальному обеспечению";</w:t>
      </w:r>
    </w:p>
    <w:p w:rsidR="00E64E75" w:rsidRDefault="00E64E75" w:rsidP="00E64E75">
      <w:pPr>
        <w:spacing w:after="223"/>
        <w:jc w:val="both"/>
      </w:pPr>
      <w:r>
        <w:rPr>
          <w:rFonts w:ascii="Georgia" w:hAnsi="Georgia"/>
        </w:rPr>
        <w:t>120670000 "Расчеты по авансам на приобретение ценных бумаг и иных финансовых вложений";</w:t>
      </w:r>
    </w:p>
    <w:p w:rsidR="00E64E75" w:rsidRDefault="00E64E75" w:rsidP="00E64E75">
      <w:pPr>
        <w:spacing w:after="223"/>
        <w:jc w:val="both"/>
      </w:pPr>
      <w:r>
        <w:rPr>
          <w:rFonts w:ascii="Georgia" w:hAnsi="Georgia"/>
        </w:rPr>
        <w:t>120680000 "Расчеты по авансовым безвозмездным перечислениям капитального характера организациям";</w:t>
      </w:r>
    </w:p>
    <w:p w:rsidR="00E64E75" w:rsidRDefault="00E64E75" w:rsidP="00E64E75">
      <w:pPr>
        <w:spacing w:after="223"/>
        <w:jc w:val="both"/>
      </w:pPr>
      <w:r>
        <w:rPr>
          <w:rFonts w:ascii="Georgia" w:hAnsi="Georgia"/>
        </w:rPr>
        <w:t>120690000 "Расчеты по авансам по прочим расходам".</w:t>
      </w:r>
    </w:p>
    <w:p w:rsidR="00E64E75" w:rsidRDefault="00E64E75" w:rsidP="00E64E75">
      <w:pPr>
        <w:spacing w:after="223"/>
        <w:jc w:val="both"/>
      </w:pPr>
      <w:r>
        <w:rPr>
          <w:rFonts w:ascii="Georgia" w:hAnsi="Georgia"/>
        </w:rPr>
        <w:t>100. По дебету соответствующих счетов аналитического учета счета 1206XX560 "Расчеты по выданным авансам" отражаются операции в корреспонденции с кредитом соответствующих счетов аналитического учета при признании авансов - 12012X610, 1205XX660, 130405XX0.</w:t>
      </w:r>
    </w:p>
    <w:p w:rsidR="00E64E75" w:rsidRDefault="00E64E75" w:rsidP="00E64E75">
      <w:pPr>
        <w:spacing w:after="223"/>
        <w:jc w:val="both"/>
      </w:pPr>
      <w:r>
        <w:rPr>
          <w:rFonts w:ascii="Georgia" w:hAnsi="Georgia"/>
        </w:rPr>
        <w:t>101. По кредиту соответствующих счетов аналитического учета счета 1206XX660 отражаются операции в корреспонденции с дебетом соответствующих счетов аналитического учета при:</w:t>
      </w:r>
    </w:p>
    <w:p w:rsidR="00E64E75" w:rsidRDefault="00E64E75" w:rsidP="00E64E75">
      <w:pPr>
        <w:spacing w:after="223"/>
        <w:jc w:val="both"/>
      </w:pPr>
      <w:r>
        <w:rPr>
          <w:rFonts w:ascii="Georgia" w:hAnsi="Georgia"/>
        </w:rPr>
        <w:t>а) прекращении признания (уменьшении) задолженности по выданным авансам - 1201XX510, 12093X560, 1302XX830, 130405XX0, 140120270;</w:t>
      </w:r>
    </w:p>
    <w:p w:rsidR="00E64E75" w:rsidRDefault="00E64E75" w:rsidP="00E64E75">
      <w:pPr>
        <w:spacing w:after="223"/>
        <w:jc w:val="both"/>
      </w:pPr>
      <w:r>
        <w:rPr>
          <w:rFonts w:ascii="Georgia" w:hAnsi="Georgia"/>
        </w:rPr>
        <w:t>б) возникновении задолженности работника по заработной плате при перерасчете ранее выплаченной ему заработной платы (в сторону ее уменьшения) - 130211830 способом "Красное сторно".</w:t>
      </w:r>
    </w:p>
    <w:p w:rsidR="00E64E75" w:rsidRDefault="00E64E75" w:rsidP="00E64E75">
      <w:pPr>
        <w:pStyle w:val="align-center"/>
        <w:rPr>
          <w:rFonts w:ascii="Georgia" w:hAnsi="Georgia"/>
        </w:rPr>
      </w:pPr>
      <w:r>
        <w:rPr>
          <w:rFonts w:ascii="Georgia" w:hAnsi="Georgia"/>
          <w:b/>
          <w:bCs/>
        </w:rPr>
        <w:t xml:space="preserve">Счет 120700000 "Расчеты по кредитам, займам (ссудам)" </w:t>
      </w:r>
    </w:p>
    <w:p w:rsidR="00E64E75" w:rsidRDefault="00E64E75" w:rsidP="00E64E75">
      <w:pPr>
        <w:spacing w:after="223"/>
        <w:jc w:val="both"/>
      </w:pPr>
      <w:r>
        <w:rPr>
          <w:rFonts w:ascii="Georgia" w:hAnsi="Georgia"/>
        </w:rPr>
        <w:t>102. Для формирования информации в денежном выражении о расчетах по кредитам, займам (ссудам) применяются следующие группировочные счета:</w:t>
      </w:r>
    </w:p>
    <w:p w:rsidR="00E64E75" w:rsidRDefault="00E64E75" w:rsidP="00E64E75">
      <w:pPr>
        <w:spacing w:after="223"/>
        <w:jc w:val="both"/>
      </w:pPr>
      <w:r>
        <w:rPr>
          <w:rFonts w:ascii="Georgia" w:hAnsi="Georgia"/>
        </w:rPr>
        <w:t>120710000 "Расчеты по предоставленным кредитам, займам (ссудам)";</w:t>
      </w:r>
    </w:p>
    <w:p w:rsidR="00E64E75" w:rsidRDefault="00E64E75" w:rsidP="00E64E75">
      <w:pPr>
        <w:spacing w:after="223"/>
        <w:jc w:val="both"/>
      </w:pPr>
      <w:r>
        <w:rPr>
          <w:rFonts w:ascii="Georgia" w:hAnsi="Georgia"/>
        </w:rPr>
        <w:t>120720000 "Расчеты в рамках целевых иностранных кредитов (заимствований)";</w:t>
      </w:r>
    </w:p>
    <w:p w:rsidR="00E64E75" w:rsidRDefault="00E64E75" w:rsidP="00E64E75">
      <w:pPr>
        <w:spacing w:after="223"/>
        <w:jc w:val="both"/>
      </w:pPr>
      <w:r>
        <w:rPr>
          <w:rFonts w:ascii="Georgia" w:hAnsi="Georgia"/>
        </w:rPr>
        <w:t>120730000 "Расчеты с дебиторами по государственным (муниципальным) гарантиям";</w:t>
      </w:r>
    </w:p>
    <w:p w:rsidR="00E64E75" w:rsidRDefault="00E64E75" w:rsidP="00E64E75">
      <w:pPr>
        <w:spacing w:after="223"/>
        <w:jc w:val="both"/>
      </w:pPr>
      <w:r>
        <w:rPr>
          <w:rFonts w:ascii="Georgia" w:hAnsi="Georgia"/>
        </w:rPr>
        <w:t>020740000 "Расчеты по прочим долговым требованиям".</w:t>
      </w:r>
    </w:p>
    <w:p w:rsidR="00E64E75" w:rsidRDefault="00E64E75" w:rsidP="00E64E75">
      <w:pPr>
        <w:spacing w:after="223"/>
        <w:jc w:val="both"/>
      </w:pPr>
      <w:r>
        <w:rPr>
          <w:rFonts w:ascii="Georgia" w:hAnsi="Georgia"/>
        </w:rPr>
        <w:lastRenderedPageBreak/>
        <w:t>103. По дебету соответствующих счетов аналитического учета счета 1207XX540 "Расчеты по кредитам, займам (ссудам)" отражаются операции в корреспонденции с кредитом соответствующих счетов аналитического учета при:</w:t>
      </w:r>
    </w:p>
    <w:p w:rsidR="00E64E75" w:rsidRDefault="00E64E75" w:rsidP="00E64E75">
      <w:pPr>
        <w:spacing w:after="223"/>
        <w:jc w:val="both"/>
      </w:pPr>
      <w:r>
        <w:rPr>
          <w:rFonts w:ascii="Georgia" w:hAnsi="Georgia"/>
        </w:rPr>
        <w:t>а) признании возникновения требований по кредитам, займам (ссудам) - 1101XX310, 1105XX340, 12012X610, 1301XX710, 130405540, 1401101X0;</w:t>
      </w:r>
    </w:p>
    <w:p w:rsidR="00E64E75" w:rsidRDefault="00E64E75" w:rsidP="00E64E75">
      <w:pPr>
        <w:spacing w:after="223"/>
        <w:jc w:val="both"/>
      </w:pPr>
      <w:r>
        <w:rPr>
          <w:rFonts w:ascii="Georgia" w:hAnsi="Georgia"/>
        </w:rPr>
        <w:t>б) изменении (увеличении) требований по кредитам, займам (ссудам) - 140110170.</w:t>
      </w:r>
    </w:p>
    <w:p w:rsidR="00E64E75" w:rsidRDefault="00E64E75" w:rsidP="00E64E75">
      <w:pPr>
        <w:spacing w:after="223"/>
        <w:jc w:val="both"/>
      </w:pPr>
      <w:r>
        <w:rPr>
          <w:rFonts w:ascii="Georgia" w:hAnsi="Georgia"/>
        </w:rPr>
        <w:t>104. По кредиту соответствующих счетов аналитического учета счета 1207XX640 отражаются операции в корреспонденции с дебетом соответствующих счетов аналитического учета при:</w:t>
      </w:r>
    </w:p>
    <w:p w:rsidR="00E64E75" w:rsidRDefault="00E64E75" w:rsidP="00E64E75">
      <w:pPr>
        <w:spacing w:after="223"/>
        <w:jc w:val="both"/>
      </w:pPr>
      <w:r>
        <w:rPr>
          <w:rFonts w:ascii="Georgia" w:hAnsi="Georgia"/>
        </w:rPr>
        <w:t>а) прекращении признания (погашении) задолженности по кредитам, займам (ссудам) - 1101XX310, 1105XX340, 1201XX510, 121002XX0, 140110170;</w:t>
      </w:r>
    </w:p>
    <w:p w:rsidR="00E64E75" w:rsidRDefault="00E64E75" w:rsidP="00E64E75">
      <w:pPr>
        <w:spacing w:after="223"/>
        <w:jc w:val="both"/>
      </w:pPr>
      <w:r>
        <w:rPr>
          <w:rFonts w:ascii="Georgia" w:hAnsi="Georgia"/>
        </w:rPr>
        <w:t>б) изменении (уменьшении) требований по кредитам, займам (ссудам) - 40110170.</w:t>
      </w:r>
    </w:p>
    <w:p w:rsidR="00E64E75" w:rsidRDefault="00E64E75" w:rsidP="00E64E75">
      <w:pPr>
        <w:pStyle w:val="align-center"/>
        <w:rPr>
          <w:rFonts w:ascii="Georgia" w:hAnsi="Georgia"/>
        </w:rPr>
      </w:pPr>
      <w:r>
        <w:rPr>
          <w:rFonts w:ascii="Georgia" w:hAnsi="Georgia"/>
          <w:b/>
          <w:bCs/>
        </w:rPr>
        <w:t xml:space="preserve">Счет 120800000 "Расчеты с подотчетными лицами" </w:t>
      </w:r>
    </w:p>
    <w:p w:rsidR="00E64E75" w:rsidRDefault="00E64E75" w:rsidP="00E64E75">
      <w:pPr>
        <w:spacing w:after="223"/>
        <w:jc w:val="both"/>
      </w:pPr>
      <w:r>
        <w:rPr>
          <w:rFonts w:ascii="Georgia" w:hAnsi="Georgia"/>
        </w:rPr>
        <w:t>105. Для формирования информации в денежном выражении о расчетах по суммам денежных средств и (или) денежных документов, выдаваемых учреждением под отчет физическим лицам (далее - подотчетное лицо), за исключением не возвращенной подотчетным лицом дебиторской задолженности, по которой ведется претензионная работа, применяются следующие группировочные счета:</w:t>
      </w:r>
    </w:p>
    <w:p w:rsidR="00E64E75" w:rsidRDefault="00E64E75" w:rsidP="00E64E75">
      <w:pPr>
        <w:spacing w:after="223"/>
        <w:jc w:val="both"/>
      </w:pPr>
      <w:r>
        <w:rPr>
          <w:rFonts w:ascii="Georgia" w:hAnsi="Georgia"/>
        </w:rPr>
        <w:t>120810000 "Расчеты с подотчетными лицами по оплате труда, начислениям на выплаты по оплате труда";</w:t>
      </w:r>
    </w:p>
    <w:p w:rsidR="00E64E75" w:rsidRDefault="00E64E75" w:rsidP="00E64E75">
      <w:pPr>
        <w:spacing w:after="223"/>
        <w:jc w:val="both"/>
      </w:pPr>
      <w:r>
        <w:rPr>
          <w:rFonts w:ascii="Georgia" w:hAnsi="Georgia"/>
        </w:rPr>
        <w:t>120820000 "Расчеты с подотчетными лицами по оплате работ, услуг";</w:t>
      </w:r>
    </w:p>
    <w:p w:rsidR="00E64E75" w:rsidRDefault="00E64E75" w:rsidP="00E64E75">
      <w:pPr>
        <w:spacing w:after="223"/>
        <w:jc w:val="both"/>
      </w:pPr>
      <w:r>
        <w:rPr>
          <w:rFonts w:ascii="Georgia" w:hAnsi="Georgia"/>
        </w:rPr>
        <w:t>120830000 "Расчеты с подотчетными лицами по поступлению нефинансовых активов";</w:t>
      </w:r>
    </w:p>
    <w:p w:rsidR="00E64E75" w:rsidRDefault="00E64E75" w:rsidP="00E64E75">
      <w:pPr>
        <w:spacing w:after="223"/>
        <w:jc w:val="both"/>
      </w:pPr>
      <w:r>
        <w:rPr>
          <w:rFonts w:ascii="Georgia" w:hAnsi="Georgia"/>
        </w:rPr>
        <w:t>020850000 "Расчеты с подотчетными лицами по безвозмездным перечислениям бюджетам";</w:t>
      </w:r>
    </w:p>
    <w:p w:rsidR="00E64E75" w:rsidRDefault="00E64E75" w:rsidP="00E64E75">
      <w:pPr>
        <w:spacing w:after="223"/>
        <w:jc w:val="both"/>
      </w:pPr>
      <w:r>
        <w:rPr>
          <w:rFonts w:ascii="Georgia" w:hAnsi="Georgia"/>
        </w:rPr>
        <w:t>120860000 "Расчеты с подотчетными лицами по социальному обеспечению";</w:t>
      </w:r>
    </w:p>
    <w:p w:rsidR="00E64E75" w:rsidRDefault="00E64E75" w:rsidP="00E64E75">
      <w:pPr>
        <w:spacing w:after="223"/>
        <w:jc w:val="both"/>
      </w:pPr>
      <w:r>
        <w:rPr>
          <w:rFonts w:ascii="Georgia" w:hAnsi="Georgia"/>
        </w:rPr>
        <w:t>120890000 "Расчеты с подотчетными лицами по прочим расходам".</w:t>
      </w:r>
    </w:p>
    <w:p w:rsidR="00E64E75" w:rsidRDefault="00E64E75" w:rsidP="00E64E75">
      <w:pPr>
        <w:spacing w:after="223"/>
        <w:jc w:val="both"/>
      </w:pPr>
      <w:r>
        <w:rPr>
          <w:rFonts w:ascii="Georgia" w:hAnsi="Georgia"/>
        </w:rPr>
        <w:t>106. По дебету соответствующих счетов аналитического учета счета 1208XX560 отражаются операции в корреспонденции с кредитом соответствующих счетов аналитического учета при:</w:t>
      </w:r>
    </w:p>
    <w:p w:rsidR="00E64E75" w:rsidRDefault="00E64E75" w:rsidP="00E64E75">
      <w:pPr>
        <w:spacing w:after="223"/>
        <w:jc w:val="both"/>
      </w:pPr>
      <w:r>
        <w:rPr>
          <w:rFonts w:ascii="Georgia" w:hAnsi="Georgia"/>
        </w:rPr>
        <w:t>а) признании (получении) подотчетным лицом денежных средств, денежных документов - 0201XX610, 121003660, 1302XX730, 130405XX0, 140110170;</w:t>
      </w:r>
    </w:p>
    <w:p w:rsidR="00E64E75" w:rsidRDefault="00E64E75" w:rsidP="00E64E75">
      <w:pPr>
        <w:spacing w:after="223"/>
        <w:jc w:val="both"/>
      </w:pPr>
      <w:r>
        <w:rPr>
          <w:rFonts w:ascii="Georgia" w:hAnsi="Georgia"/>
        </w:rPr>
        <w:t>б) изменении (увеличении) выданных под отчет средств в иностранной валюте - 140110170.</w:t>
      </w:r>
    </w:p>
    <w:p w:rsidR="00E64E75" w:rsidRDefault="00E64E75" w:rsidP="00E64E75">
      <w:pPr>
        <w:spacing w:after="223"/>
        <w:jc w:val="both"/>
      </w:pPr>
      <w:r>
        <w:rPr>
          <w:rFonts w:ascii="Georgia" w:hAnsi="Georgia"/>
        </w:rPr>
        <w:t>107. По кредиту соответствующих счетов аналитического учета счета 1208XX660 отражаются операции в корреспонденции с дебетом соответствующих счетов аналитического учета при:</w:t>
      </w:r>
    </w:p>
    <w:p w:rsidR="00E64E75" w:rsidRDefault="00E64E75" w:rsidP="00E64E75">
      <w:pPr>
        <w:spacing w:after="223"/>
        <w:jc w:val="both"/>
      </w:pPr>
      <w:r>
        <w:rPr>
          <w:rFonts w:ascii="Georgia" w:hAnsi="Georgia"/>
        </w:rPr>
        <w:lastRenderedPageBreak/>
        <w:t>а) прекращении признания (задолженности подотчетного лица) - 1105XX340, 1106XX310, 1109XXXX0, 1201XX510, 121002130, 121012XX0, 12093X560, 1302XX830, 1401202X0, 130305830, 130403830, 130405510;</w:t>
      </w:r>
    </w:p>
    <w:p w:rsidR="00E64E75" w:rsidRDefault="00E64E75" w:rsidP="00E64E75">
      <w:pPr>
        <w:spacing w:after="223"/>
        <w:jc w:val="both"/>
      </w:pPr>
      <w:r>
        <w:rPr>
          <w:rFonts w:ascii="Georgia" w:hAnsi="Georgia"/>
        </w:rPr>
        <w:t>б) изменении (уменьшении) выданных под отчет средств в иностранной валюте - 140110170.</w:t>
      </w:r>
    </w:p>
    <w:p w:rsidR="00E64E75" w:rsidRDefault="00E64E75" w:rsidP="00E64E75">
      <w:pPr>
        <w:pStyle w:val="align-center"/>
        <w:rPr>
          <w:rFonts w:ascii="Georgia" w:hAnsi="Georgia"/>
        </w:rPr>
      </w:pPr>
      <w:r>
        <w:rPr>
          <w:rFonts w:ascii="Georgia" w:hAnsi="Georgia"/>
          <w:b/>
          <w:bCs/>
        </w:rPr>
        <w:t xml:space="preserve">Счет 120900000 "Расчеты по ущербу и иным доходам" </w:t>
      </w:r>
    </w:p>
    <w:p w:rsidR="00E64E75" w:rsidRDefault="00E64E75" w:rsidP="00E64E75">
      <w:pPr>
        <w:spacing w:after="223"/>
        <w:jc w:val="both"/>
      </w:pPr>
      <w:r>
        <w:rPr>
          <w:rFonts w:ascii="Georgia" w:hAnsi="Georgia"/>
        </w:rPr>
        <w:t>108. Для формирования в денежном выражении информации о состоянии расчетов по суммам причиненного ущерба и иным доходам, а также операций, изменяющих указанные расчеты, применяются следующие группировочные счета:</w:t>
      </w:r>
    </w:p>
    <w:p w:rsidR="00E64E75" w:rsidRDefault="00E64E75" w:rsidP="00E64E75">
      <w:pPr>
        <w:spacing w:after="223"/>
        <w:jc w:val="both"/>
      </w:pPr>
      <w:r>
        <w:rPr>
          <w:rFonts w:ascii="Georgia" w:hAnsi="Georgia"/>
        </w:rPr>
        <w:t>120930000 "Расчеты по компенсации затрат";</w:t>
      </w:r>
    </w:p>
    <w:p w:rsidR="00E64E75" w:rsidRDefault="00E64E75" w:rsidP="00E64E75">
      <w:pPr>
        <w:spacing w:after="223"/>
        <w:jc w:val="both"/>
      </w:pPr>
      <w:r>
        <w:rPr>
          <w:rFonts w:ascii="Georgia" w:hAnsi="Georgia"/>
        </w:rPr>
        <w:t>120934000 "Расчеты по доходам от компенсации затрат";</w:t>
      </w:r>
    </w:p>
    <w:p w:rsidR="00E64E75" w:rsidRDefault="00E64E75" w:rsidP="00E64E75">
      <w:pPr>
        <w:spacing w:after="223"/>
        <w:jc w:val="both"/>
      </w:pPr>
      <w:r>
        <w:rPr>
          <w:rFonts w:ascii="Georgia" w:hAnsi="Georgia"/>
        </w:rPr>
        <w:t>120936000 "Расчеты по доходам бюджета от возврата дебиторской задолженности прошлых лет";</w:t>
      </w:r>
    </w:p>
    <w:p w:rsidR="00E64E75" w:rsidRDefault="00E64E75" w:rsidP="00E64E75">
      <w:pPr>
        <w:spacing w:after="223"/>
        <w:jc w:val="both"/>
      </w:pPr>
      <w:r>
        <w:rPr>
          <w:rFonts w:ascii="Georgia" w:hAnsi="Georgia"/>
        </w:rPr>
        <w:t>120939000 "Расчеты по доходам бюджета от возмещений государственным внебюджетным фондом расходов страхователей";</w:t>
      </w:r>
    </w:p>
    <w:p w:rsidR="00E64E75" w:rsidRDefault="00E64E75" w:rsidP="00E64E75">
      <w:pPr>
        <w:spacing w:after="223"/>
        <w:jc w:val="both"/>
      </w:pPr>
      <w:r>
        <w:rPr>
          <w:rFonts w:ascii="Georgia" w:hAnsi="Georgia"/>
        </w:rPr>
        <w:t>120940000 "Расчеты по штрафам, пеням, неустойкам, возмещениям ущерба";</w:t>
      </w:r>
    </w:p>
    <w:p w:rsidR="00E64E75" w:rsidRDefault="00E64E75" w:rsidP="00E64E75">
      <w:pPr>
        <w:spacing w:after="223"/>
        <w:jc w:val="both"/>
      </w:pPr>
      <w:r>
        <w:rPr>
          <w:rFonts w:ascii="Georgia" w:hAnsi="Georgia"/>
        </w:rPr>
        <w:t>120970000 "Расчеты по ущербу нефинансовым активам";</w:t>
      </w:r>
    </w:p>
    <w:p w:rsidR="00E64E75" w:rsidRDefault="00E64E75" w:rsidP="00E64E75">
      <w:pPr>
        <w:spacing w:after="223"/>
        <w:jc w:val="both"/>
      </w:pPr>
      <w:r>
        <w:rPr>
          <w:rFonts w:ascii="Georgia" w:hAnsi="Georgia"/>
        </w:rPr>
        <w:t>120980000 "Расчеты по иным доходам".</w:t>
      </w:r>
    </w:p>
    <w:p w:rsidR="00E64E75" w:rsidRDefault="00E64E75" w:rsidP="00E64E75">
      <w:pPr>
        <w:spacing w:after="223"/>
        <w:jc w:val="both"/>
      </w:pPr>
      <w:r>
        <w:rPr>
          <w:rFonts w:ascii="Georgia" w:hAnsi="Georgia"/>
        </w:rPr>
        <w:t>109. По дебету соответствующих счетов аналитического учета счета 1209XX560 "Расчеты по ущербу и иным доходам" отражаются операции в корреспонденции с кредитом соответствующих счетов аналитического учета при:</w:t>
      </w:r>
    </w:p>
    <w:p w:rsidR="00E64E75" w:rsidRDefault="00E64E75" w:rsidP="00E64E75">
      <w:pPr>
        <w:spacing w:after="223"/>
        <w:jc w:val="both"/>
      </w:pPr>
      <w:r>
        <w:rPr>
          <w:rFonts w:ascii="Georgia" w:hAnsi="Georgia"/>
        </w:rPr>
        <w:t>а) признании ущерба (уменьшении переплат) - 12012X610, 120134610, 1206XX660, 1208XX660, 121002XX0, 130305730, 1401101X0, 1401401X0;</w:t>
      </w:r>
    </w:p>
    <w:p w:rsidR="00E64E75" w:rsidRDefault="00E64E75" w:rsidP="00E64E75">
      <w:pPr>
        <w:spacing w:after="223"/>
        <w:jc w:val="both"/>
      </w:pPr>
      <w:r>
        <w:rPr>
          <w:rFonts w:ascii="Georgia" w:hAnsi="Georgia"/>
        </w:rPr>
        <w:t>б) реклассификации - 1209XX660.</w:t>
      </w:r>
    </w:p>
    <w:p w:rsidR="00E64E75" w:rsidRDefault="00E64E75" w:rsidP="00E64E75">
      <w:pPr>
        <w:spacing w:after="223"/>
        <w:jc w:val="both"/>
      </w:pPr>
      <w:r>
        <w:rPr>
          <w:rFonts w:ascii="Georgia" w:hAnsi="Georgia"/>
        </w:rPr>
        <w:t>110. По кредиту соответствующих счетов аналитического учета счета 1209XX660 отражаются операции в корреспонденции с дебетом соответствующих счетов аналитического учета при:</w:t>
      </w:r>
    </w:p>
    <w:p w:rsidR="00E64E75" w:rsidRDefault="00E64E75" w:rsidP="00E64E75">
      <w:pPr>
        <w:spacing w:after="223"/>
        <w:jc w:val="both"/>
      </w:pPr>
      <w:r>
        <w:rPr>
          <w:rFonts w:ascii="Georgia" w:hAnsi="Georgia"/>
        </w:rPr>
        <w:t>а) прекращении признания ущерба - 11XXXXXX0, 12012X510, 120134510, 121002XX0, 130305830, 130404XX0, 130405XX0, 1401101X0, 1401401X0;</w:t>
      </w:r>
    </w:p>
    <w:p w:rsidR="00E64E75" w:rsidRDefault="00E64E75" w:rsidP="00E64E75">
      <w:pPr>
        <w:spacing w:after="223"/>
        <w:jc w:val="both"/>
      </w:pPr>
      <w:r>
        <w:rPr>
          <w:rFonts w:ascii="Georgia" w:hAnsi="Georgia"/>
        </w:rPr>
        <w:t>б) переплате (авансировании) - 12012X1510, 1210021X0.</w:t>
      </w:r>
    </w:p>
    <w:p w:rsidR="00E64E75" w:rsidRDefault="00E64E75" w:rsidP="00E64E75">
      <w:pPr>
        <w:pStyle w:val="align-center"/>
        <w:rPr>
          <w:rFonts w:ascii="Georgia" w:hAnsi="Georgia"/>
        </w:rPr>
      </w:pPr>
      <w:r>
        <w:rPr>
          <w:rFonts w:ascii="Georgia" w:hAnsi="Georgia"/>
          <w:b/>
          <w:bCs/>
        </w:rPr>
        <w:t xml:space="preserve">Счет 121000000 "Прочие расчеты с дебиторами" </w:t>
      </w:r>
    </w:p>
    <w:p w:rsidR="00E64E75" w:rsidRDefault="00E64E75" w:rsidP="00E64E75">
      <w:pPr>
        <w:spacing w:after="223"/>
        <w:jc w:val="both"/>
      </w:pPr>
      <w:r>
        <w:rPr>
          <w:rFonts w:ascii="Georgia" w:hAnsi="Georgia"/>
        </w:rPr>
        <w:t>111. Для формирования в денежном выражении информации о состоянии прочих расчетов с дебиторами применяются следующие счета:</w:t>
      </w:r>
    </w:p>
    <w:p w:rsidR="00E64E75" w:rsidRDefault="00E64E75" w:rsidP="00E64E75">
      <w:pPr>
        <w:spacing w:after="223"/>
        <w:jc w:val="both"/>
      </w:pPr>
      <w:r>
        <w:rPr>
          <w:rFonts w:ascii="Georgia" w:hAnsi="Georgia"/>
        </w:rPr>
        <w:t>121010000 "Расчеты по налоговым вычетам по НДС";</w:t>
      </w:r>
    </w:p>
    <w:p w:rsidR="00E64E75" w:rsidRDefault="00E64E75" w:rsidP="00E64E75">
      <w:pPr>
        <w:spacing w:after="223"/>
        <w:jc w:val="both"/>
      </w:pPr>
      <w:r>
        <w:rPr>
          <w:rFonts w:ascii="Georgia" w:hAnsi="Georgia"/>
        </w:rPr>
        <w:t>121002000 "Расчеты с финансовым органом по поступлениям в бюджет";</w:t>
      </w:r>
    </w:p>
    <w:p w:rsidR="00E64E75" w:rsidRDefault="00E64E75" w:rsidP="00E64E75">
      <w:pPr>
        <w:spacing w:after="223"/>
        <w:jc w:val="both"/>
      </w:pPr>
      <w:r>
        <w:rPr>
          <w:rFonts w:ascii="Georgia" w:hAnsi="Georgia"/>
        </w:rPr>
        <w:lastRenderedPageBreak/>
        <w:t>121082000 "Расчеты с финансовым органом по уточнению невыясненных поступлений в бюджет года, предшествующего отчетному";</w:t>
      </w:r>
    </w:p>
    <w:p w:rsidR="00E64E75" w:rsidRDefault="00E64E75" w:rsidP="00E64E75">
      <w:pPr>
        <w:spacing w:after="223"/>
        <w:jc w:val="both"/>
      </w:pPr>
      <w:r>
        <w:rPr>
          <w:rFonts w:ascii="Georgia" w:hAnsi="Georgia"/>
        </w:rPr>
        <w:t>121092000 "Расчеты с финансовым органом по уточнению невыясненных поступлений в бюджет прошлых лет";</w:t>
      </w:r>
    </w:p>
    <w:p w:rsidR="00E64E75" w:rsidRDefault="00E64E75" w:rsidP="00E64E75">
      <w:pPr>
        <w:spacing w:after="223"/>
        <w:jc w:val="both"/>
      </w:pPr>
      <w:r>
        <w:rPr>
          <w:rFonts w:ascii="Georgia" w:hAnsi="Georgia"/>
        </w:rPr>
        <w:t>121003000 "Расчеты финансовым органом по наличным денежным средствам";</w:t>
      </w:r>
    </w:p>
    <w:p w:rsidR="00E64E75" w:rsidRDefault="00E64E75" w:rsidP="00E64E75">
      <w:pPr>
        <w:spacing w:after="223"/>
        <w:jc w:val="both"/>
      </w:pPr>
      <w:r>
        <w:rPr>
          <w:rFonts w:ascii="Georgia" w:hAnsi="Georgia"/>
        </w:rPr>
        <w:t>121004000 "Расчеты по распределенным поступлениям к зачислению в бюджет";</w:t>
      </w:r>
    </w:p>
    <w:p w:rsidR="00E64E75" w:rsidRDefault="00E64E75" w:rsidP="00E64E75">
      <w:pPr>
        <w:spacing w:after="223"/>
        <w:jc w:val="both"/>
      </w:pPr>
      <w:r>
        <w:rPr>
          <w:rFonts w:ascii="Georgia" w:hAnsi="Georgia"/>
        </w:rPr>
        <w:t>121005000 "Расчеты с прочими дебиторами".</w:t>
      </w:r>
    </w:p>
    <w:p w:rsidR="00E64E75" w:rsidRDefault="00E64E75" w:rsidP="00E64E75">
      <w:pPr>
        <w:pStyle w:val="align-center"/>
        <w:rPr>
          <w:rFonts w:ascii="Georgia" w:hAnsi="Georgia"/>
        </w:rPr>
      </w:pPr>
      <w:r>
        <w:rPr>
          <w:rFonts w:ascii="Georgia" w:hAnsi="Georgia"/>
          <w:b/>
          <w:bCs/>
        </w:rPr>
        <w:t xml:space="preserve">Счет 121010000 "Расчеты по налоговым вычетам по НДС" </w:t>
      </w:r>
    </w:p>
    <w:p w:rsidR="00E64E75" w:rsidRDefault="00E64E75" w:rsidP="00E64E75">
      <w:pPr>
        <w:spacing w:after="223"/>
        <w:jc w:val="both"/>
      </w:pPr>
      <w:r>
        <w:rPr>
          <w:rFonts w:ascii="Georgia" w:hAnsi="Georgia"/>
        </w:rPr>
        <w:t>112. Для ведения бюджетного учета расчетов по вычетам сумм налога на добавленную стоимость (далее - НДС) применяются счета аналитического учета в соответствии с объектом учета и содержанием хозяйственной операции:</w:t>
      </w:r>
    </w:p>
    <w:p w:rsidR="00E64E75" w:rsidRDefault="00E64E75" w:rsidP="00E64E75">
      <w:pPr>
        <w:spacing w:after="223"/>
        <w:jc w:val="both"/>
      </w:pPr>
      <w:r>
        <w:rPr>
          <w:rFonts w:ascii="Georgia" w:hAnsi="Georgia"/>
        </w:rPr>
        <w:t>121011000 "Расчеты по НДС по авансам полученным";</w:t>
      </w:r>
    </w:p>
    <w:p w:rsidR="00E64E75" w:rsidRDefault="00E64E75" w:rsidP="00E64E75">
      <w:pPr>
        <w:spacing w:after="223"/>
        <w:jc w:val="both"/>
      </w:pPr>
      <w:r>
        <w:rPr>
          <w:rFonts w:ascii="Georgia" w:hAnsi="Georgia"/>
        </w:rPr>
        <w:t>121012000 "Расчеты по НДС по приобретенным материальным ценностям, работам, услугам";</w:t>
      </w:r>
    </w:p>
    <w:p w:rsidR="00E64E75" w:rsidRDefault="00E64E75" w:rsidP="00E64E75">
      <w:pPr>
        <w:spacing w:after="223"/>
        <w:jc w:val="both"/>
      </w:pPr>
      <w:r>
        <w:rPr>
          <w:rFonts w:ascii="Georgia" w:hAnsi="Georgia"/>
        </w:rPr>
        <w:t>121013000 "Расчеты по НДС по авансам уплаченным".</w:t>
      </w:r>
    </w:p>
    <w:p w:rsidR="00E64E75" w:rsidRDefault="00E64E75" w:rsidP="00E64E75">
      <w:pPr>
        <w:spacing w:after="223"/>
        <w:jc w:val="both"/>
      </w:pPr>
      <w:r>
        <w:rPr>
          <w:rFonts w:ascii="Georgia" w:hAnsi="Georgia"/>
        </w:rPr>
        <w:t>113. По дебету соответствующих счетов аналитического учета счета 12101XXX0 отражаются операции в корреспонденции с кредитом соответствующих счетов аналитического учета при признании (начислении) НДС - 121012660, 1208XX660, 1302XX730, 130304730.</w:t>
      </w:r>
    </w:p>
    <w:p w:rsidR="00E64E75" w:rsidRDefault="00E64E75" w:rsidP="00E64E75">
      <w:pPr>
        <w:spacing w:after="223"/>
        <w:jc w:val="both"/>
      </w:pPr>
      <w:r>
        <w:rPr>
          <w:rFonts w:ascii="Georgia" w:hAnsi="Georgia"/>
        </w:rPr>
        <w:t>114. По кредиту соответствующих счетов аналитического учета счета 12101XXX0 отражаются операции в корреспонденции с кредитом соответствующих счетов аналитического учета при прекращении признания (списании) НДС - 110634340 (в части стоимости готовой продукции), 1109XXXX0, 121013560, 130304830.</w:t>
      </w:r>
    </w:p>
    <w:p w:rsidR="00E64E75" w:rsidRDefault="00E64E75" w:rsidP="00E64E75">
      <w:pPr>
        <w:pStyle w:val="align-center"/>
        <w:rPr>
          <w:rFonts w:ascii="Georgia" w:hAnsi="Georgia"/>
        </w:rPr>
      </w:pPr>
      <w:r>
        <w:rPr>
          <w:rFonts w:ascii="Georgia" w:hAnsi="Georgia"/>
          <w:b/>
          <w:bCs/>
        </w:rPr>
        <w:t xml:space="preserve">Счет 121002000 "Расчеты с финансовым органом по поступлениям в бюджет" </w:t>
      </w:r>
    </w:p>
    <w:p w:rsidR="00E64E75" w:rsidRDefault="00E64E75" w:rsidP="00E64E75">
      <w:pPr>
        <w:spacing w:after="223"/>
        <w:jc w:val="both"/>
      </w:pPr>
      <w:r>
        <w:rPr>
          <w:rFonts w:ascii="Georgia" w:hAnsi="Georgia"/>
        </w:rPr>
        <w:t>115. Учет операций по поступлениям в бюджет ведется на соответствующих счетах аналитического учета счета 121002XX0 "Расчеты с финансовым органом по поступлениям в бюджет" по соответствующим группам, статьям и подстатьям классификации операций сектора государственного управления.</w:t>
      </w:r>
    </w:p>
    <w:p w:rsidR="00E64E75" w:rsidRDefault="00E64E75" w:rsidP="00E64E75">
      <w:pPr>
        <w:spacing w:after="223"/>
        <w:jc w:val="both"/>
      </w:pPr>
      <w:r>
        <w:rPr>
          <w:rFonts w:ascii="Georgia" w:hAnsi="Georgia"/>
        </w:rPr>
        <w:t>116. По дебету соответствующих счетов аналитического учета счета 121002XX0 отражаются операции в корреспонденции с кредитом соответствующих счетов аналитического учета при поступлении доходов в бюджет - 120126610, 12045X650, 121004660, 121005660, 1205XX660, 1207XX640, 1208XX660, 1209XX660, 1301XX730, 130305730, 130404XX0, 1401101X0.</w:t>
      </w:r>
    </w:p>
    <w:p w:rsidR="00E64E75" w:rsidRDefault="00E64E75" w:rsidP="00E64E75">
      <w:pPr>
        <w:spacing w:after="223"/>
        <w:jc w:val="both"/>
      </w:pPr>
      <w:r>
        <w:rPr>
          <w:rFonts w:ascii="Georgia" w:hAnsi="Georgia"/>
        </w:rPr>
        <w:t>117. По кредиту соответствующих счетов аналитического учета счета 121002XX0 отражаются операции в корреспонденции с дебетом соответствующих счетов аналитического учета при выплате (возврате) доходов из бюджета - 1205XX560, 1401101X0, 121004XX0, 130305830, 140130000.</w:t>
      </w:r>
    </w:p>
    <w:p w:rsidR="00E64E75" w:rsidRDefault="00E64E75" w:rsidP="00E64E75">
      <w:pPr>
        <w:pStyle w:val="align-center"/>
        <w:rPr>
          <w:rFonts w:ascii="Georgia" w:hAnsi="Georgia"/>
        </w:rPr>
      </w:pPr>
      <w:r>
        <w:rPr>
          <w:rFonts w:ascii="Georgia" w:hAnsi="Georgia"/>
          <w:b/>
          <w:bCs/>
        </w:rPr>
        <w:t xml:space="preserve">Счет 121003000 "Расчеты с финансовым органом по наличным денежным средствам" </w:t>
      </w:r>
    </w:p>
    <w:p w:rsidR="00E64E75" w:rsidRDefault="00E64E75" w:rsidP="00E64E75">
      <w:pPr>
        <w:spacing w:after="223"/>
        <w:jc w:val="both"/>
      </w:pPr>
      <w:r>
        <w:rPr>
          <w:rFonts w:ascii="Georgia" w:hAnsi="Georgia"/>
        </w:rPr>
        <w:lastRenderedPageBreak/>
        <w:t>118. По дебету соответствующих счетов аналитического учета счета 121003560 отражаются операции в корреспонденции с кредитом соответствующих счетов аналитического учета при поступлении наличных денежных средств с лицевого счета - 320111610, 120123610, 120134610, 130405XX0.</w:t>
      </w:r>
    </w:p>
    <w:p w:rsidR="00E64E75" w:rsidRDefault="00E64E75" w:rsidP="00E64E75">
      <w:pPr>
        <w:spacing w:after="223"/>
        <w:jc w:val="both"/>
      </w:pPr>
      <w:r>
        <w:rPr>
          <w:rFonts w:ascii="Georgia" w:hAnsi="Georgia"/>
        </w:rPr>
        <w:t>119. По кредиту соответствующих счетов аналитического учета счета 121003660 отражаются операции в корреспонденции с дебетом соответствующих счетов аналитического учета при получении наличных денежных средств в кассу учреждения - 320111510, 120134510, 1208XX560, 130405XX0.</w:t>
      </w:r>
    </w:p>
    <w:p w:rsidR="00E64E75" w:rsidRDefault="00E64E75" w:rsidP="00E64E75">
      <w:pPr>
        <w:pStyle w:val="align-center"/>
        <w:rPr>
          <w:rFonts w:ascii="Georgia" w:hAnsi="Georgia"/>
        </w:rPr>
      </w:pPr>
      <w:r>
        <w:rPr>
          <w:rFonts w:ascii="Georgia" w:hAnsi="Georgia"/>
          <w:b/>
          <w:bCs/>
        </w:rPr>
        <w:t xml:space="preserve">Счет 121004000 "Расчеты по распределенным поступлениям к зачислению в бюджет" </w:t>
      </w:r>
    </w:p>
    <w:p w:rsidR="00E64E75" w:rsidRDefault="00E64E75" w:rsidP="00E64E75">
      <w:pPr>
        <w:spacing w:after="223"/>
        <w:jc w:val="both"/>
      </w:pPr>
      <w:r>
        <w:rPr>
          <w:rFonts w:ascii="Georgia" w:hAnsi="Georgia"/>
        </w:rPr>
        <w:t>120. Учет операций по расчетам по распределенным поступлениям к зачислению в бюджет осуществляется на соответствующих счетах аналитического учета счета 121004XX0 по соответствующим группам, статьям и подстатьям классификации операций сектора государственного управления.</w:t>
      </w:r>
    </w:p>
    <w:p w:rsidR="00E64E75" w:rsidRDefault="00E64E75" w:rsidP="00E64E75">
      <w:pPr>
        <w:spacing w:after="223"/>
        <w:jc w:val="both"/>
      </w:pPr>
      <w:r>
        <w:rPr>
          <w:rFonts w:ascii="Georgia" w:hAnsi="Georgia"/>
        </w:rPr>
        <w:t>Операции по средствам бюджета, находящимся на отчетную дату на счете территориального органа Федерального казначейства для их распределения по соответствующим бюджетам бюджетной системы Российской Федерации и подлежащих зачислению на счет бюджета в следующем отчетном периоде.</w:t>
      </w:r>
    </w:p>
    <w:p w:rsidR="00E64E75" w:rsidRDefault="00E64E75" w:rsidP="00E64E75">
      <w:pPr>
        <w:spacing w:after="223"/>
        <w:jc w:val="both"/>
      </w:pPr>
      <w:r>
        <w:rPr>
          <w:rFonts w:ascii="Georgia" w:hAnsi="Georgia"/>
        </w:rPr>
        <w:t>По завершении финансового года показатели соответствующих счетов аналитического учета счета 121004XX0 должны быть нулевыми.</w:t>
      </w:r>
    </w:p>
    <w:p w:rsidR="00E64E75" w:rsidRDefault="00E64E75" w:rsidP="00E64E75">
      <w:pPr>
        <w:spacing w:after="223"/>
        <w:jc w:val="both"/>
      </w:pPr>
      <w:r>
        <w:rPr>
          <w:rFonts w:ascii="Georgia" w:hAnsi="Georgia"/>
        </w:rPr>
        <w:t>121. По дебету соответствующих счетов аналитического учета счета 121004XX0 отражаются операции в корреспонденции с кредитом соответствующих счетов аналитического учета при поступлении средств бюджета на счет территориального органа Федерального казначейства - 121002XX0.</w:t>
      </w:r>
    </w:p>
    <w:p w:rsidR="00E64E75" w:rsidRDefault="00E64E75" w:rsidP="00E64E75">
      <w:pPr>
        <w:spacing w:after="223"/>
        <w:jc w:val="both"/>
      </w:pPr>
      <w:r>
        <w:rPr>
          <w:rFonts w:ascii="Georgia" w:hAnsi="Georgia"/>
        </w:rPr>
        <w:t>122. По кредиту соответствующих счетов аналитического учета счета 121004XX0 отражаются операции в корреспонденции с дебетом соответствующих счетов аналитического учета при зачислении бюджетных средств в доход бюджета - 121002XX0, 1205XX560, 1401101X0.</w:t>
      </w:r>
    </w:p>
    <w:p w:rsidR="00E64E75" w:rsidRDefault="00E64E75" w:rsidP="00E64E75">
      <w:pPr>
        <w:pStyle w:val="align-center"/>
        <w:rPr>
          <w:rFonts w:ascii="Georgia" w:hAnsi="Georgia"/>
        </w:rPr>
      </w:pPr>
      <w:r>
        <w:rPr>
          <w:rFonts w:ascii="Georgia" w:hAnsi="Georgia"/>
          <w:b/>
          <w:bCs/>
        </w:rPr>
        <w:t xml:space="preserve">Счет 121005000 "Расчеты с прочими дебиторами" </w:t>
      </w:r>
    </w:p>
    <w:p w:rsidR="00E64E75" w:rsidRDefault="00E64E75" w:rsidP="00E64E75">
      <w:pPr>
        <w:spacing w:after="223"/>
        <w:jc w:val="both"/>
      </w:pPr>
      <w:r>
        <w:rPr>
          <w:rFonts w:ascii="Georgia" w:hAnsi="Georgia"/>
        </w:rPr>
        <w:t>123. По дебету соответствующих счетов аналитического учета счета 121005560 отражаются операции в корреспонденции с кредитом соответствующих счетов аналитического учета при признании (начислении) расчетов с прочими дебиторами - 1205XX660, 130405XX0, 140140120, 1401502X0.</w:t>
      </w:r>
    </w:p>
    <w:p w:rsidR="00E64E75" w:rsidRDefault="00E64E75" w:rsidP="00E64E75">
      <w:pPr>
        <w:spacing w:after="223"/>
        <w:jc w:val="both"/>
      </w:pPr>
      <w:r>
        <w:rPr>
          <w:rFonts w:ascii="Georgia" w:hAnsi="Georgia"/>
        </w:rPr>
        <w:t>124. По кредиту соответствующих счетов аналитического учета счета 121005660 отражаются операции в корреспонденции с дебетом соответствующих счетов аналитического учета при прекращении признания расчетов с прочими дебиторами - 121002110, 130405XX0, 140140120, 1401502X0.</w:t>
      </w:r>
    </w:p>
    <w:p w:rsidR="00E64E75" w:rsidRDefault="00E64E75" w:rsidP="00E64E75">
      <w:pPr>
        <w:pStyle w:val="align-center"/>
        <w:rPr>
          <w:rFonts w:ascii="Georgia" w:hAnsi="Georgia"/>
        </w:rPr>
      </w:pPr>
      <w:r>
        <w:rPr>
          <w:rFonts w:ascii="Georgia" w:hAnsi="Georgia"/>
          <w:b/>
          <w:bCs/>
        </w:rPr>
        <w:t xml:space="preserve">Счет 021100000 "Внутренние расчеты по поступлениям" </w:t>
      </w:r>
    </w:p>
    <w:p w:rsidR="00E64E75" w:rsidRDefault="00E64E75" w:rsidP="00E64E75">
      <w:pPr>
        <w:spacing w:after="223"/>
        <w:jc w:val="both"/>
      </w:pPr>
      <w:r>
        <w:rPr>
          <w:rFonts w:ascii="Georgia" w:hAnsi="Georgia"/>
        </w:rPr>
        <w:t>125. По счету 021100000 отражается информация о внутренних расчетах по поступлениям в бюджет между финансовым органом и его территориальным органом, а также между территориальными органами, подведомственными одному финансовому органу.</w:t>
      </w:r>
    </w:p>
    <w:p w:rsidR="00E64E75" w:rsidRDefault="00E64E75" w:rsidP="00E64E75">
      <w:pPr>
        <w:spacing w:after="223"/>
        <w:jc w:val="both"/>
      </w:pPr>
      <w:r>
        <w:rPr>
          <w:rFonts w:ascii="Georgia" w:hAnsi="Georgia"/>
        </w:rPr>
        <w:lastRenderedPageBreak/>
        <w:t>126. По дебету соответствующих счетов аналитического учета счета 021100000 отражаются операции в корреспонденции с кредитом соответствующих счетов аналитического учета при поступлении средств в бюджет - 0202XX610.</w:t>
      </w:r>
    </w:p>
    <w:p w:rsidR="00E64E75" w:rsidRDefault="00E64E75" w:rsidP="00E64E75">
      <w:pPr>
        <w:spacing w:after="223"/>
        <w:jc w:val="both"/>
      </w:pPr>
      <w:r>
        <w:rPr>
          <w:rFonts w:ascii="Georgia" w:hAnsi="Georgia"/>
        </w:rPr>
        <w:t>127. По кредиту соответствующих счетов аналитического учета счета 021100000 отражаются операции в корреспонденции с дебетом соответствующих счетов аналитического учета при возврате поступлений из бюджета - 0202XX510.</w:t>
      </w:r>
    </w:p>
    <w:p w:rsidR="00E64E75" w:rsidRDefault="00E64E75" w:rsidP="00E64E75">
      <w:pPr>
        <w:pStyle w:val="align-center"/>
        <w:rPr>
          <w:rFonts w:ascii="Georgia" w:hAnsi="Georgia"/>
        </w:rPr>
      </w:pPr>
      <w:r>
        <w:rPr>
          <w:rFonts w:ascii="Georgia" w:hAnsi="Georgia"/>
          <w:b/>
          <w:bCs/>
        </w:rPr>
        <w:t xml:space="preserve">Счет 021200000 "Внутренние расчеты по выбытиям" </w:t>
      </w:r>
    </w:p>
    <w:p w:rsidR="00E64E75" w:rsidRDefault="00E64E75" w:rsidP="00E64E75">
      <w:pPr>
        <w:spacing w:after="223"/>
        <w:jc w:val="both"/>
      </w:pPr>
      <w:r>
        <w:rPr>
          <w:rFonts w:ascii="Georgia" w:hAnsi="Georgia"/>
        </w:rPr>
        <w:t>128. По счету 021200000 отражается информация о внутренних расчетах по выбытиям из бюджета между финансовым органом и его территориальным органом, а также между территориальными органами, подведомственными одному финансовому органу.</w:t>
      </w:r>
    </w:p>
    <w:p w:rsidR="00E64E75" w:rsidRDefault="00E64E75" w:rsidP="00E64E75">
      <w:pPr>
        <w:spacing w:after="223"/>
        <w:jc w:val="both"/>
      </w:pPr>
      <w:r>
        <w:rPr>
          <w:rFonts w:ascii="Georgia" w:hAnsi="Georgia"/>
        </w:rPr>
        <w:t>129. По дебету соответствующих счетов аналитического учета счета 021200000 отражаются операции в корреспонденции с кредитом соответствующих счетов аналитического учета при перечислении средств из бюджета средств для осуществления выплат - 0202XX610.</w:t>
      </w:r>
    </w:p>
    <w:p w:rsidR="00E64E75" w:rsidRDefault="00E64E75" w:rsidP="00E64E75">
      <w:pPr>
        <w:spacing w:after="223"/>
        <w:jc w:val="both"/>
      </w:pPr>
      <w:r>
        <w:rPr>
          <w:rFonts w:ascii="Georgia" w:hAnsi="Georgia"/>
        </w:rPr>
        <w:t>130. По кредиту соответствующих счетов аналитического учета счета 021200000 отражаются операции в корреспонденции с дебетом соответствующих счетов аналитического учета при восстановлении ранее перечисленных средств из бюджета - 0202XX510.</w:t>
      </w:r>
    </w:p>
    <w:p w:rsidR="00E64E75" w:rsidRDefault="00E64E75" w:rsidP="00E64E75">
      <w:pPr>
        <w:pStyle w:val="align-center"/>
        <w:rPr>
          <w:rFonts w:ascii="Georgia" w:hAnsi="Georgia"/>
        </w:rPr>
      </w:pPr>
      <w:r>
        <w:rPr>
          <w:rFonts w:ascii="Georgia" w:hAnsi="Georgia"/>
          <w:b/>
          <w:bCs/>
        </w:rPr>
        <w:t xml:space="preserve">Счет 121500000 "Вложения в финансовые активы" </w:t>
      </w:r>
    </w:p>
    <w:p w:rsidR="00E64E75" w:rsidRDefault="00E64E75" w:rsidP="00E64E75">
      <w:pPr>
        <w:spacing w:after="223"/>
        <w:jc w:val="both"/>
      </w:pPr>
      <w:r>
        <w:rPr>
          <w:rFonts w:ascii="Georgia" w:hAnsi="Georgia"/>
        </w:rPr>
        <w:t>131. Для формирования информации в денежном выражении о финансовых активах применяются следующие группировочные счета:</w:t>
      </w:r>
    </w:p>
    <w:p w:rsidR="00E64E75" w:rsidRDefault="00E64E75" w:rsidP="00E64E75">
      <w:pPr>
        <w:spacing w:after="223"/>
        <w:jc w:val="both"/>
      </w:pPr>
      <w:r>
        <w:rPr>
          <w:rFonts w:ascii="Georgia" w:hAnsi="Georgia"/>
        </w:rPr>
        <w:t>121520000 "Вложения в ценные бумаги, кроме акций";</w:t>
      </w:r>
    </w:p>
    <w:p w:rsidR="00E64E75" w:rsidRDefault="00E64E75" w:rsidP="00E64E75">
      <w:pPr>
        <w:spacing w:after="223"/>
        <w:jc w:val="both"/>
      </w:pPr>
      <w:r>
        <w:rPr>
          <w:rFonts w:ascii="Georgia" w:hAnsi="Georgia"/>
        </w:rPr>
        <w:t>121530000 "Вложения в акции и иные формы участия в капитале";</w:t>
      </w:r>
    </w:p>
    <w:p w:rsidR="00E64E75" w:rsidRDefault="00E64E75" w:rsidP="00E64E75">
      <w:pPr>
        <w:spacing w:after="223"/>
        <w:jc w:val="both"/>
      </w:pPr>
      <w:r>
        <w:rPr>
          <w:rFonts w:ascii="Georgia" w:hAnsi="Georgia"/>
        </w:rPr>
        <w:t>121550000 "Вложения в иные финансовые активы".</w:t>
      </w:r>
    </w:p>
    <w:p w:rsidR="00E64E75" w:rsidRDefault="00E64E75" w:rsidP="00E64E75">
      <w:pPr>
        <w:spacing w:after="223"/>
        <w:jc w:val="both"/>
      </w:pPr>
      <w:r>
        <w:rPr>
          <w:rFonts w:ascii="Georgia" w:hAnsi="Georgia"/>
        </w:rPr>
        <w:t>132. По дебету соответствующих счетов аналитического учета счета 12155X5X0 отражаются операции в корреспонденции с кредитом соответствующих счетов аналитического учета при:</w:t>
      </w:r>
    </w:p>
    <w:p w:rsidR="00E64E75" w:rsidRDefault="00E64E75" w:rsidP="00E64E75">
      <w:pPr>
        <w:spacing w:after="223"/>
        <w:jc w:val="both"/>
      </w:pPr>
      <w:r>
        <w:rPr>
          <w:rFonts w:ascii="Georgia" w:hAnsi="Georgia"/>
        </w:rPr>
        <w:t>а) признании вложений в финансовые активы - 1101XX410, 11023X420, 1103XX430, 1105XX440, 1108XX4X0, 120XXXXX0, 130273830, 1304045X0, 1401101X0;</w:t>
      </w:r>
    </w:p>
    <w:p w:rsidR="00E64E75" w:rsidRDefault="00E64E75" w:rsidP="00E64E75">
      <w:pPr>
        <w:spacing w:after="223"/>
        <w:jc w:val="both"/>
      </w:pPr>
      <w:r>
        <w:rPr>
          <w:rFonts w:ascii="Georgia" w:hAnsi="Georgia"/>
        </w:rPr>
        <w:t>б) изменении (увеличении) финансовых активов - 140110170.</w:t>
      </w:r>
    </w:p>
    <w:p w:rsidR="00E64E75" w:rsidRDefault="00E64E75" w:rsidP="00E64E75">
      <w:pPr>
        <w:spacing w:after="223"/>
        <w:jc w:val="both"/>
      </w:pPr>
      <w:r>
        <w:rPr>
          <w:rFonts w:ascii="Georgia" w:hAnsi="Georgia"/>
        </w:rPr>
        <w:t>133. По кредиту соответствующих счетов аналитического учета счета 1215XX6X0 отражаются операции в корреспонденции с дебетом соответствующих счетов аналитического учета при прекращении признания финансовых активов - 1204XX5X0, 1304045X0, 140110170, 1401202X0.</w:t>
      </w:r>
    </w:p>
    <w:p w:rsidR="00E64E75" w:rsidRDefault="00E64E75" w:rsidP="00E64E75">
      <w:pPr>
        <w:rPr>
          <w:rFonts w:ascii="Helvetica" w:eastAsia="Times New Roman" w:hAnsi="Helvetica" w:cs="Helvetica"/>
          <w:sz w:val="27"/>
          <w:szCs w:val="27"/>
        </w:rPr>
      </w:pPr>
      <w:r>
        <w:rPr>
          <w:rStyle w:val="docuntyped-number"/>
          <w:rFonts w:ascii="Helvetica" w:eastAsia="Times New Roman" w:hAnsi="Helvetica" w:cs="Helvetica"/>
          <w:sz w:val="27"/>
          <w:szCs w:val="27"/>
        </w:rPr>
        <w:t xml:space="preserve">IV. </w:t>
      </w:r>
      <w:r>
        <w:rPr>
          <w:rStyle w:val="docuntyped-name"/>
          <w:rFonts w:ascii="Helvetica" w:eastAsia="Times New Roman" w:hAnsi="Helvetica" w:cs="Helvetica"/>
          <w:sz w:val="27"/>
          <w:szCs w:val="27"/>
        </w:rPr>
        <w:t>Порядок применения раздела 3 "Обязательства" Плана счетов бюджетного учета</w:t>
      </w:r>
    </w:p>
    <w:p w:rsidR="00E64E75" w:rsidRDefault="00E64E75" w:rsidP="00E64E75">
      <w:pPr>
        <w:spacing w:after="223"/>
        <w:jc w:val="both"/>
      </w:pPr>
      <w:r>
        <w:rPr>
          <w:rFonts w:ascii="Georgia" w:hAnsi="Georgia"/>
        </w:rPr>
        <w:t>134. Для формирования информации в денежном выражении об обязательствах применяются следующие группировочные счета раздела 3 "Обязательства" Плана счетов бюджетного учета:</w:t>
      </w:r>
    </w:p>
    <w:p w:rsidR="00E64E75" w:rsidRDefault="00E64E75" w:rsidP="00E64E75">
      <w:pPr>
        <w:spacing w:after="223"/>
        <w:jc w:val="both"/>
      </w:pPr>
      <w:r>
        <w:rPr>
          <w:rFonts w:ascii="Georgia" w:hAnsi="Georgia"/>
        </w:rPr>
        <w:lastRenderedPageBreak/>
        <w:t>130100000 "Расчеты с кредиторами по долговым обязательствам";</w:t>
      </w:r>
    </w:p>
    <w:p w:rsidR="00E64E75" w:rsidRDefault="00E64E75" w:rsidP="00E64E75">
      <w:pPr>
        <w:spacing w:after="223"/>
        <w:jc w:val="both"/>
      </w:pPr>
      <w:r>
        <w:rPr>
          <w:rFonts w:ascii="Georgia" w:hAnsi="Georgia"/>
        </w:rPr>
        <w:t>130200000 "Расчеты по принятым обязательствам";</w:t>
      </w:r>
    </w:p>
    <w:p w:rsidR="00E64E75" w:rsidRDefault="00E64E75" w:rsidP="00E64E75">
      <w:pPr>
        <w:spacing w:after="223"/>
        <w:jc w:val="both"/>
      </w:pPr>
      <w:r>
        <w:rPr>
          <w:rFonts w:ascii="Georgia" w:hAnsi="Georgia"/>
        </w:rPr>
        <w:t>130300000 "Расчеты по платежам в бюджеты";</w:t>
      </w:r>
    </w:p>
    <w:p w:rsidR="00E64E75" w:rsidRDefault="00E64E75" w:rsidP="00E64E75">
      <w:pPr>
        <w:spacing w:after="223"/>
        <w:jc w:val="both"/>
      </w:pPr>
      <w:r>
        <w:rPr>
          <w:rFonts w:ascii="Georgia" w:hAnsi="Georgia"/>
        </w:rPr>
        <w:t>130400000 "Прочие расчеты с кредиторами";</w:t>
      </w:r>
    </w:p>
    <w:p w:rsidR="00E64E75" w:rsidRDefault="00E64E75" w:rsidP="00E64E75">
      <w:pPr>
        <w:spacing w:after="223"/>
        <w:jc w:val="both"/>
      </w:pPr>
      <w:r>
        <w:rPr>
          <w:rFonts w:ascii="Georgia" w:hAnsi="Georgia"/>
        </w:rPr>
        <w:t>030800000 "Внутренние расчеты по поступлениям";</w:t>
      </w:r>
    </w:p>
    <w:p w:rsidR="00E64E75" w:rsidRDefault="00E64E75" w:rsidP="00E64E75">
      <w:pPr>
        <w:spacing w:after="223"/>
        <w:jc w:val="both"/>
      </w:pPr>
      <w:r>
        <w:rPr>
          <w:rFonts w:ascii="Georgia" w:hAnsi="Georgia"/>
        </w:rPr>
        <w:t>030900000 "Внутренние расчеты по выбытиям".</w:t>
      </w:r>
    </w:p>
    <w:p w:rsidR="00E64E75" w:rsidRDefault="00E64E75" w:rsidP="00E64E75">
      <w:pPr>
        <w:pStyle w:val="align-center"/>
        <w:rPr>
          <w:rFonts w:ascii="Georgia" w:hAnsi="Georgia"/>
        </w:rPr>
      </w:pPr>
      <w:r>
        <w:rPr>
          <w:rFonts w:ascii="Georgia" w:hAnsi="Georgia"/>
          <w:b/>
          <w:bCs/>
        </w:rPr>
        <w:t xml:space="preserve">Счет 130100000 "Расчеты с кредиторами по долговым обязательствам" </w:t>
      </w:r>
    </w:p>
    <w:p w:rsidR="00E64E75" w:rsidRDefault="00E64E75" w:rsidP="00E64E75">
      <w:pPr>
        <w:spacing w:after="223"/>
        <w:jc w:val="both"/>
      </w:pPr>
      <w:r>
        <w:rPr>
          <w:rFonts w:ascii="Georgia" w:hAnsi="Georgia"/>
        </w:rPr>
        <w:t>135. Для формирования информации в денежном выражении о расчетах с кредиторами по долговым обязательствам применяются следующие группировочные счета:</w:t>
      </w:r>
    </w:p>
    <w:p w:rsidR="00E64E75" w:rsidRDefault="00E64E75" w:rsidP="00E64E75">
      <w:pPr>
        <w:spacing w:after="223"/>
        <w:jc w:val="both"/>
      </w:pPr>
      <w:r>
        <w:rPr>
          <w:rFonts w:ascii="Georgia" w:hAnsi="Georgia"/>
        </w:rPr>
        <w:t>130110000 "Расчеты по долговым обязательствам в рублях";</w:t>
      </w:r>
    </w:p>
    <w:p w:rsidR="00E64E75" w:rsidRDefault="00E64E75" w:rsidP="00E64E75">
      <w:pPr>
        <w:spacing w:after="223"/>
        <w:jc w:val="both"/>
      </w:pPr>
      <w:r>
        <w:rPr>
          <w:rFonts w:ascii="Georgia" w:hAnsi="Georgia"/>
        </w:rPr>
        <w:t>130120000 "Расчеты по долговым обязательствам по целевым иностранным кредитам (заимствованиям)";</w:t>
      </w:r>
    </w:p>
    <w:p w:rsidR="00E64E75" w:rsidRDefault="00E64E75" w:rsidP="00E64E75">
      <w:pPr>
        <w:spacing w:after="223"/>
        <w:jc w:val="both"/>
      </w:pPr>
      <w:r>
        <w:rPr>
          <w:rFonts w:ascii="Georgia" w:hAnsi="Georgia"/>
        </w:rPr>
        <w:t>130130000 "Расчеты с кредиторами по государственным (муниципальным) гарантиям";</w:t>
      </w:r>
    </w:p>
    <w:p w:rsidR="00E64E75" w:rsidRDefault="00E64E75" w:rsidP="00E64E75">
      <w:pPr>
        <w:spacing w:after="223"/>
        <w:jc w:val="both"/>
      </w:pPr>
      <w:r>
        <w:rPr>
          <w:rFonts w:ascii="Georgia" w:hAnsi="Georgia"/>
        </w:rPr>
        <w:t>130140000 "Расчеты по долговым обязательствам в иностранной валюте".</w:t>
      </w:r>
    </w:p>
    <w:p w:rsidR="00E64E75" w:rsidRDefault="00E64E75" w:rsidP="00E64E75">
      <w:pPr>
        <w:spacing w:after="223"/>
        <w:jc w:val="both"/>
      </w:pPr>
      <w:r>
        <w:rPr>
          <w:rFonts w:ascii="Georgia" w:hAnsi="Georgia"/>
        </w:rPr>
        <w:t>136. По кредиту соответствующих счетов аналитического учета счета 1301XX7X0 отражаются операции в корреспонденции с дебетом соответствующих счетов аналитического учета при:</w:t>
      </w:r>
    </w:p>
    <w:p w:rsidR="00E64E75" w:rsidRDefault="00E64E75" w:rsidP="00E64E75">
      <w:pPr>
        <w:spacing w:after="223"/>
        <w:jc w:val="both"/>
      </w:pPr>
      <w:r>
        <w:rPr>
          <w:rFonts w:ascii="Georgia" w:hAnsi="Georgia"/>
        </w:rPr>
        <w:t>а) признании долговых обязательств - 1101XX310, 1105XX340, 12012X510, 1210027X0, 12073X540, 1401202X0;</w:t>
      </w:r>
    </w:p>
    <w:p w:rsidR="00E64E75" w:rsidRDefault="00E64E75" w:rsidP="00E64E75">
      <w:pPr>
        <w:spacing w:after="223"/>
        <w:jc w:val="both"/>
      </w:pPr>
      <w:r>
        <w:rPr>
          <w:rFonts w:ascii="Georgia" w:hAnsi="Georgia"/>
        </w:rPr>
        <w:t>б) изменении (уменьшении) долговых обязательств - 140110170, 1401202X0.</w:t>
      </w:r>
    </w:p>
    <w:p w:rsidR="00E64E75" w:rsidRDefault="00E64E75" w:rsidP="00E64E75">
      <w:pPr>
        <w:spacing w:after="223"/>
        <w:jc w:val="both"/>
      </w:pPr>
      <w:r>
        <w:rPr>
          <w:rFonts w:ascii="Georgia" w:hAnsi="Georgia"/>
        </w:rPr>
        <w:t>137. По дебету счетов 1301XX8X0 отражаются операции в корреспонденции с кредитом соответствующих счетов аналитического учета при:</w:t>
      </w:r>
    </w:p>
    <w:p w:rsidR="00E64E75" w:rsidRDefault="00E64E75" w:rsidP="00E64E75">
      <w:pPr>
        <w:spacing w:after="223"/>
        <w:jc w:val="both"/>
      </w:pPr>
      <w:r>
        <w:rPr>
          <w:rFonts w:ascii="Georgia" w:hAnsi="Georgia"/>
        </w:rPr>
        <w:t>а) прекращении признания (погашении) задолженности по долговым обязательствам - 1101XX410, 1105XX440, 12012X610, 030405XX0;</w:t>
      </w:r>
    </w:p>
    <w:p w:rsidR="00E64E75" w:rsidRDefault="00E64E75" w:rsidP="00E64E75">
      <w:pPr>
        <w:spacing w:after="223"/>
        <w:jc w:val="both"/>
      </w:pPr>
      <w:r>
        <w:rPr>
          <w:rFonts w:ascii="Georgia" w:hAnsi="Georgia"/>
        </w:rPr>
        <w:t>б) изменении (увеличении) долговых обязательств - 140110170, 1401202X0.</w:t>
      </w:r>
    </w:p>
    <w:p w:rsidR="00E64E75" w:rsidRDefault="00E64E75" w:rsidP="00E64E75">
      <w:pPr>
        <w:pStyle w:val="align-center"/>
        <w:rPr>
          <w:rFonts w:ascii="Georgia" w:hAnsi="Georgia"/>
        </w:rPr>
      </w:pPr>
      <w:r>
        <w:rPr>
          <w:rFonts w:ascii="Georgia" w:hAnsi="Georgia"/>
          <w:b/>
          <w:bCs/>
        </w:rPr>
        <w:t xml:space="preserve">Счет 130200000 "Расчеты по принятым обязательствам" </w:t>
      </w:r>
    </w:p>
    <w:p w:rsidR="00E64E75" w:rsidRDefault="00E64E75" w:rsidP="00E64E75">
      <w:pPr>
        <w:spacing w:after="223"/>
        <w:jc w:val="both"/>
      </w:pPr>
      <w:r>
        <w:rPr>
          <w:rFonts w:ascii="Georgia" w:hAnsi="Georgia"/>
        </w:rPr>
        <w:t>138. Для формирования информации в денежном выражении о принятых обязательствах применяются следующие группировочные счета:</w:t>
      </w:r>
    </w:p>
    <w:p w:rsidR="00E64E75" w:rsidRDefault="00E64E75" w:rsidP="00E64E75">
      <w:pPr>
        <w:spacing w:after="223"/>
        <w:jc w:val="both"/>
      </w:pPr>
      <w:r>
        <w:rPr>
          <w:rFonts w:ascii="Georgia" w:hAnsi="Georgia"/>
        </w:rPr>
        <w:t>130210000 "Расчеты по оплате труда, начислениям на выплаты по оплате труда";</w:t>
      </w:r>
    </w:p>
    <w:p w:rsidR="00E64E75" w:rsidRDefault="00E64E75" w:rsidP="00E64E75">
      <w:pPr>
        <w:spacing w:after="223"/>
        <w:jc w:val="both"/>
      </w:pPr>
      <w:r>
        <w:rPr>
          <w:rFonts w:ascii="Georgia" w:hAnsi="Georgia"/>
        </w:rPr>
        <w:t>130220000 "Расчеты по работам, услугам";</w:t>
      </w:r>
    </w:p>
    <w:p w:rsidR="00E64E75" w:rsidRDefault="00E64E75" w:rsidP="00E64E75">
      <w:pPr>
        <w:spacing w:after="223"/>
        <w:jc w:val="both"/>
      </w:pPr>
      <w:r>
        <w:rPr>
          <w:rFonts w:ascii="Georgia" w:hAnsi="Georgia"/>
        </w:rPr>
        <w:t>130230000 "Расчеты по поступлению нефинансовых активов";</w:t>
      </w:r>
    </w:p>
    <w:p w:rsidR="00E64E75" w:rsidRDefault="00E64E75" w:rsidP="00E64E75">
      <w:pPr>
        <w:spacing w:after="223"/>
        <w:jc w:val="both"/>
      </w:pPr>
      <w:r>
        <w:rPr>
          <w:rFonts w:ascii="Georgia" w:hAnsi="Georgia"/>
        </w:rPr>
        <w:lastRenderedPageBreak/>
        <w:t>130240000 "Расчеты по безвозмездным перечислениям текущего характера организациям";</w:t>
      </w:r>
    </w:p>
    <w:p w:rsidR="00E64E75" w:rsidRDefault="00E64E75" w:rsidP="00E64E75">
      <w:pPr>
        <w:spacing w:after="223"/>
        <w:jc w:val="both"/>
      </w:pPr>
      <w:r>
        <w:rPr>
          <w:rFonts w:ascii="Georgia" w:hAnsi="Georgia"/>
        </w:rPr>
        <w:t>130250000 "Расчеты по безвозмездным перечислениям бюджетам";</w:t>
      </w:r>
    </w:p>
    <w:p w:rsidR="00E64E75" w:rsidRDefault="00E64E75" w:rsidP="00E64E75">
      <w:pPr>
        <w:spacing w:after="223"/>
        <w:jc w:val="both"/>
      </w:pPr>
      <w:r>
        <w:rPr>
          <w:rFonts w:ascii="Georgia" w:hAnsi="Georgia"/>
        </w:rPr>
        <w:t>130260000 "Расчеты по социальному обеспечению";</w:t>
      </w:r>
    </w:p>
    <w:p w:rsidR="00E64E75" w:rsidRDefault="00E64E75" w:rsidP="00E64E75">
      <w:pPr>
        <w:spacing w:after="223"/>
        <w:jc w:val="both"/>
      </w:pPr>
      <w:r>
        <w:rPr>
          <w:rFonts w:ascii="Georgia" w:hAnsi="Georgia"/>
        </w:rPr>
        <w:t>130270000 "Расчеты по приобретению финансовых активов";</w:t>
      </w:r>
    </w:p>
    <w:p w:rsidR="00E64E75" w:rsidRDefault="00E64E75" w:rsidP="00E64E75">
      <w:pPr>
        <w:spacing w:after="223"/>
        <w:jc w:val="both"/>
      </w:pPr>
      <w:r>
        <w:rPr>
          <w:rFonts w:ascii="Georgia" w:hAnsi="Georgia"/>
        </w:rPr>
        <w:t>130280000 "Расчеты по безвозмездным перечислениям капитального характера организациям";</w:t>
      </w:r>
    </w:p>
    <w:p w:rsidR="00E64E75" w:rsidRDefault="00E64E75" w:rsidP="00E64E75">
      <w:pPr>
        <w:spacing w:after="223"/>
        <w:jc w:val="both"/>
      </w:pPr>
      <w:r>
        <w:rPr>
          <w:rFonts w:ascii="Georgia" w:hAnsi="Georgia"/>
        </w:rPr>
        <w:t>130290000 "Расчеты по прочим расходам".</w:t>
      </w:r>
    </w:p>
    <w:p w:rsidR="00E64E75" w:rsidRDefault="00E64E75" w:rsidP="00E64E75">
      <w:pPr>
        <w:spacing w:after="223"/>
        <w:jc w:val="both"/>
      </w:pPr>
      <w:r>
        <w:rPr>
          <w:rFonts w:ascii="Georgia" w:hAnsi="Georgia"/>
        </w:rPr>
        <w:t>139. По кредиту счета 1302XX730 "Расчеты по принятым обязательствам" отражаются операции в корреспонденции с дебетом соответствующих счетов аналитического учета при признании (начислении) обязательств - 1105XX340, 1106XX3X0, 1109XXXX0, 1215XX5X0, 13030X83X, 1304055X0, 1401202X0, 1401502X0, 140160XX0.</w:t>
      </w:r>
    </w:p>
    <w:p w:rsidR="00E64E75" w:rsidRDefault="00E64E75" w:rsidP="00E64E75">
      <w:pPr>
        <w:spacing w:after="223"/>
        <w:jc w:val="both"/>
      </w:pPr>
      <w:r>
        <w:rPr>
          <w:rFonts w:ascii="Georgia" w:hAnsi="Georgia"/>
        </w:rPr>
        <w:t>140. По дебету счета 1302XX83X "Расчеты по принятым обязательствам" отражаются операции в корреспонденции с кредитом соответствующих счетов аналитического учета при прекращении признания (погашении) задолженности по обязательствам - 1201XX610, 1206XX660, 13030X730, 13040X730, 130405XX0, 140110170.</w:t>
      </w:r>
    </w:p>
    <w:p w:rsidR="00E64E75" w:rsidRDefault="00E64E75" w:rsidP="00E64E75">
      <w:pPr>
        <w:pStyle w:val="align-center"/>
        <w:rPr>
          <w:rFonts w:ascii="Georgia" w:hAnsi="Georgia"/>
        </w:rPr>
      </w:pPr>
      <w:r>
        <w:rPr>
          <w:rFonts w:ascii="Georgia" w:hAnsi="Georgia"/>
          <w:b/>
          <w:bCs/>
        </w:rPr>
        <w:t xml:space="preserve">Счет 130300000 "Расчеты по платежам в бюджеты" </w:t>
      </w:r>
    </w:p>
    <w:p w:rsidR="00E64E75" w:rsidRDefault="00E64E75" w:rsidP="00E64E75">
      <w:pPr>
        <w:spacing w:after="223"/>
        <w:jc w:val="both"/>
      </w:pPr>
      <w:r>
        <w:rPr>
          <w:rFonts w:ascii="Georgia" w:hAnsi="Georgia"/>
        </w:rPr>
        <w:t>141. По кредиту счета 1303XX730 отражаются операции в корреспонденции с дебетом соответствующих счетов аналитического учета при признании (начислении) обязательств по платежам в бюджет бюджетной системы Российской Федерации - 1302XX830, 1401202X0, 1106XX3X0, 1109X0XX0, 1110X0XX0, 1209XX560, 12012X510, 121002XX0, 130305830, 130404XX0, 130405XX0, 130406830, 1401101X0, 1401401X0.</w:t>
      </w:r>
    </w:p>
    <w:p w:rsidR="00E64E75" w:rsidRDefault="00E64E75" w:rsidP="00E64E75">
      <w:pPr>
        <w:spacing w:after="223"/>
        <w:jc w:val="both"/>
      </w:pPr>
      <w:r>
        <w:rPr>
          <w:rFonts w:ascii="Georgia" w:hAnsi="Georgia"/>
        </w:rPr>
        <w:t>142. По дебету счета 1303XX830 отражаются операции в корреспонденции с кредитом соответствующих счетов аналитического учета при прекращении признания (уменьшении) обязательств по платежам в бюджет бюджетной системы Российской Федерации - 12012X610, 121012660, 1205XX660, 1206XX660, 1208XX660, 1209XX660, 1302XX730, 1303XX730, 130404XX0, 130405210, 130406730.</w:t>
      </w:r>
    </w:p>
    <w:p w:rsidR="00E64E75" w:rsidRDefault="00E64E75" w:rsidP="00E64E75">
      <w:pPr>
        <w:pStyle w:val="align-center"/>
        <w:rPr>
          <w:rFonts w:ascii="Georgia" w:hAnsi="Georgia"/>
        </w:rPr>
      </w:pPr>
      <w:r>
        <w:rPr>
          <w:rFonts w:ascii="Georgia" w:hAnsi="Georgia"/>
          <w:b/>
          <w:bCs/>
        </w:rPr>
        <w:t xml:space="preserve">Счет 130400000 "Прочие расчеты с кредиторами" </w:t>
      </w:r>
    </w:p>
    <w:p w:rsidR="00E64E75" w:rsidRDefault="00E64E75" w:rsidP="00E64E75">
      <w:pPr>
        <w:spacing w:after="223"/>
        <w:jc w:val="both"/>
      </w:pPr>
      <w:r>
        <w:rPr>
          <w:rFonts w:ascii="Georgia" w:hAnsi="Georgia"/>
        </w:rPr>
        <w:t>143. Счет 130404XX0 применяется для формирования в денежном выражении информации о расчетах с прочими кредиторами.</w:t>
      </w:r>
    </w:p>
    <w:p w:rsidR="00E64E75" w:rsidRDefault="00E64E75" w:rsidP="00E64E75">
      <w:pPr>
        <w:pStyle w:val="align-center"/>
        <w:rPr>
          <w:rFonts w:ascii="Georgia" w:hAnsi="Georgia"/>
        </w:rPr>
      </w:pPr>
      <w:r>
        <w:rPr>
          <w:rFonts w:ascii="Georgia" w:hAnsi="Georgia"/>
          <w:b/>
          <w:bCs/>
        </w:rPr>
        <w:t xml:space="preserve">Счет 330401000 "Расчеты по средствам, полученным во временное распоряжение" </w:t>
      </w:r>
    </w:p>
    <w:p w:rsidR="00E64E75" w:rsidRDefault="00E64E75" w:rsidP="00E64E75">
      <w:pPr>
        <w:spacing w:after="223"/>
        <w:jc w:val="both"/>
      </w:pPr>
      <w:r>
        <w:rPr>
          <w:rFonts w:ascii="Georgia" w:hAnsi="Georgia"/>
        </w:rPr>
        <w:t>144. По кредиту счета 330401730 отражаются операции в корреспонденции с дебетом соответствующих счетов аналитического учета при поступлении средств на счета во временное распоряжение - 3201XX0510.</w:t>
      </w:r>
    </w:p>
    <w:p w:rsidR="00E64E75" w:rsidRDefault="00E64E75" w:rsidP="00E64E75">
      <w:pPr>
        <w:spacing w:after="223"/>
        <w:jc w:val="both"/>
      </w:pPr>
      <w:r>
        <w:rPr>
          <w:rFonts w:ascii="Georgia" w:hAnsi="Georgia"/>
        </w:rPr>
        <w:lastRenderedPageBreak/>
        <w:t>145. По дебету счета 330401830 отражаются операции в корреспонденции с кредитом соответствующих счетов аналитического учета при перечислении (выдачи) средств со счета во временное распоряжение - 3201XX610.</w:t>
      </w:r>
    </w:p>
    <w:p w:rsidR="00E64E75" w:rsidRDefault="00E64E75" w:rsidP="00E64E75">
      <w:pPr>
        <w:pStyle w:val="align-center"/>
        <w:rPr>
          <w:rFonts w:ascii="Georgia" w:hAnsi="Georgia"/>
        </w:rPr>
      </w:pPr>
      <w:r>
        <w:rPr>
          <w:rFonts w:ascii="Georgia" w:hAnsi="Georgia"/>
          <w:b/>
          <w:bCs/>
        </w:rPr>
        <w:t xml:space="preserve">Счет 130402000 "Расчеты с депонентами" </w:t>
      </w:r>
    </w:p>
    <w:p w:rsidR="00E64E75" w:rsidRDefault="00E64E75" w:rsidP="00E64E75">
      <w:pPr>
        <w:spacing w:after="223"/>
        <w:jc w:val="both"/>
      </w:pPr>
      <w:r>
        <w:rPr>
          <w:rFonts w:ascii="Georgia" w:hAnsi="Georgia"/>
        </w:rPr>
        <w:t>146. По кредиту счета 130402730 отражаются операции в корреспонденции с дебетом соответствующих счетов аналитического учета при начислении депонентской задолженности - 1302XX730.</w:t>
      </w:r>
    </w:p>
    <w:p w:rsidR="00E64E75" w:rsidRDefault="00E64E75" w:rsidP="00E64E75">
      <w:pPr>
        <w:spacing w:after="223"/>
        <w:jc w:val="both"/>
      </w:pPr>
      <w:r>
        <w:rPr>
          <w:rFonts w:ascii="Georgia" w:hAnsi="Georgia"/>
        </w:rPr>
        <w:t>147. По дебету счета 130402830 отражаются операции в корреспонденции с кредитом счета при выдаче депонентской задолженности - 120134610.</w:t>
      </w:r>
    </w:p>
    <w:p w:rsidR="00E64E75" w:rsidRDefault="00E64E75" w:rsidP="00E64E75">
      <w:pPr>
        <w:pStyle w:val="align-center"/>
        <w:rPr>
          <w:rFonts w:ascii="Georgia" w:hAnsi="Georgia"/>
        </w:rPr>
      </w:pPr>
      <w:r>
        <w:rPr>
          <w:rFonts w:ascii="Georgia" w:hAnsi="Georgia"/>
          <w:b/>
          <w:bCs/>
        </w:rPr>
        <w:t xml:space="preserve">Счет 130403000 "Расчеты по удержаниям из выплат по оплате труда" </w:t>
      </w:r>
    </w:p>
    <w:p w:rsidR="00E64E75" w:rsidRDefault="00E64E75" w:rsidP="00E64E75">
      <w:pPr>
        <w:spacing w:after="223"/>
        <w:jc w:val="both"/>
      </w:pPr>
      <w:r>
        <w:rPr>
          <w:rFonts w:ascii="Georgia" w:hAnsi="Georgia"/>
        </w:rPr>
        <w:t>148. По кредиту счета 130403730 отражаются операции в корреспонденции с дебетом соответствующих счетов аналитического учета при удержании из заработной платы и стипендий - 1302XX830.</w:t>
      </w:r>
    </w:p>
    <w:p w:rsidR="00E64E75" w:rsidRDefault="00E64E75" w:rsidP="00E64E75">
      <w:pPr>
        <w:spacing w:after="223"/>
        <w:jc w:val="both"/>
      </w:pPr>
      <w:r>
        <w:rPr>
          <w:rFonts w:ascii="Georgia" w:hAnsi="Georgia"/>
        </w:rPr>
        <w:t>149. По дебету счета 130403830 отражаются операции в корреспонденции с кредитом соответствующих счетов аналитического учета при перечислении удержанных сумм из заработной платы и стипендий - 120121610, 1304052X0.</w:t>
      </w:r>
    </w:p>
    <w:p w:rsidR="00E64E75" w:rsidRDefault="00E64E75" w:rsidP="00E64E75">
      <w:pPr>
        <w:pStyle w:val="align-center"/>
        <w:rPr>
          <w:rFonts w:ascii="Georgia" w:hAnsi="Georgia"/>
        </w:rPr>
      </w:pPr>
      <w:r>
        <w:rPr>
          <w:rFonts w:ascii="Georgia" w:hAnsi="Georgia"/>
          <w:b/>
          <w:bCs/>
        </w:rPr>
        <w:t xml:space="preserve">Счет 130404000 "Внутриведомственные расчеты" </w:t>
      </w:r>
    </w:p>
    <w:p w:rsidR="00E64E75" w:rsidRDefault="00E64E75" w:rsidP="00E64E75">
      <w:pPr>
        <w:spacing w:after="223"/>
        <w:jc w:val="both"/>
      </w:pPr>
      <w:r>
        <w:rPr>
          <w:rFonts w:ascii="Georgia" w:hAnsi="Georgia"/>
        </w:rPr>
        <w:t>150. По кредиту 130404XX0 отражаются операции в корреспонденции с дебетом соответствующих счетов аналитического учета при:</w:t>
      </w:r>
    </w:p>
    <w:p w:rsidR="00E64E75" w:rsidRDefault="00E64E75" w:rsidP="00E64E75">
      <w:pPr>
        <w:spacing w:after="223"/>
        <w:jc w:val="both"/>
      </w:pPr>
      <w:r>
        <w:rPr>
          <w:rFonts w:ascii="Georgia" w:hAnsi="Georgia"/>
        </w:rPr>
        <w:t>а) безвозмездном получении нефинансовых активов, расчетов, поступлении денежных средств, финансовых вложений - 11XXXXXX0, 1201XX510, 1205XX560, 120930560, 1215XX5X0, 130305830, 130405XX0;</w:t>
      </w:r>
    </w:p>
    <w:p w:rsidR="00E64E75" w:rsidRDefault="00E64E75" w:rsidP="00E64E75">
      <w:pPr>
        <w:spacing w:after="223"/>
        <w:jc w:val="both"/>
      </w:pPr>
      <w:r>
        <w:rPr>
          <w:rFonts w:ascii="Georgia" w:hAnsi="Georgia"/>
        </w:rPr>
        <w:t>б) изменении (увеличении) внутриведомственных расчетов при закрытии финансового года - 140130000.</w:t>
      </w:r>
    </w:p>
    <w:p w:rsidR="00E64E75" w:rsidRDefault="00E64E75" w:rsidP="00E64E75">
      <w:pPr>
        <w:spacing w:after="223"/>
        <w:jc w:val="both"/>
      </w:pPr>
      <w:r>
        <w:rPr>
          <w:rFonts w:ascii="Georgia" w:hAnsi="Georgia"/>
        </w:rPr>
        <w:t>151. По дебету счета 130404XX0 отражаются операции в корреспонденции с кредитом соответствующих счетов аналитического учета при:</w:t>
      </w:r>
    </w:p>
    <w:p w:rsidR="00E64E75" w:rsidRDefault="00E64E75" w:rsidP="00E64E75">
      <w:pPr>
        <w:spacing w:after="223"/>
        <w:jc w:val="both"/>
      </w:pPr>
      <w:r>
        <w:rPr>
          <w:rFonts w:ascii="Georgia" w:hAnsi="Georgia"/>
        </w:rPr>
        <w:t>а) безвозмездной передаче нефинансовых активов, расчетов, перечислении денежных средств - 11XXXXXX0, 1205XX660, 1209XX660, 12012X610, 130305730, 130405510;</w:t>
      </w:r>
    </w:p>
    <w:p w:rsidR="00E64E75" w:rsidRDefault="00E64E75" w:rsidP="00E64E75">
      <w:pPr>
        <w:spacing w:after="223"/>
        <w:jc w:val="both"/>
      </w:pPr>
      <w:r>
        <w:rPr>
          <w:rFonts w:ascii="Georgia" w:hAnsi="Georgia"/>
        </w:rPr>
        <w:t>б) изменении (уменьшении) внутриведомственных расчетов с закрытием финансового года - 140130000.</w:t>
      </w:r>
    </w:p>
    <w:p w:rsidR="00E64E75" w:rsidRDefault="00E64E75" w:rsidP="00E64E75">
      <w:pPr>
        <w:pStyle w:val="align-center"/>
        <w:rPr>
          <w:rFonts w:ascii="Georgia" w:hAnsi="Georgia"/>
        </w:rPr>
      </w:pPr>
      <w:r>
        <w:rPr>
          <w:rFonts w:ascii="Georgia" w:hAnsi="Georgia"/>
          <w:b/>
          <w:bCs/>
        </w:rPr>
        <w:t xml:space="preserve">Счет 130405000 "Расчеты по платежам из бюджета с финансовым органом" </w:t>
      </w:r>
    </w:p>
    <w:p w:rsidR="00E64E75" w:rsidRDefault="00E64E75" w:rsidP="00E64E75">
      <w:pPr>
        <w:spacing w:after="223"/>
        <w:jc w:val="both"/>
      </w:pPr>
      <w:r>
        <w:rPr>
          <w:rFonts w:ascii="Georgia" w:hAnsi="Georgia"/>
        </w:rPr>
        <w:t>152. По кредиту счета 130405XX0 отражаются операции в корреспонденции с дебетом соответствующих счетов аналитического учета при перечислении денежных средств - 120126510, 121002XX0, 121003560, 12045X550, 1206XX560, 1207XX540, 1208XX560, 1301XX8X0, 1302XX830, 1303XX830, 130403830, 130404XX0.</w:t>
      </w:r>
    </w:p>
    <w:p w:rsidR="00E64E75" w:rsidRDefault="00E64E75" w:rsidP="00E64E75">
      <w:pPr>
        <w:spacing w:after="223"/>
        <w:jc w:val="both"/>
      </w:pPr>
      <w:r>
        <w:rPr>
          <w:rFonts w:ascii="Georgia" w:hAnsi="Georgia"/>
        </w:rPr>
        <w:t>153. По дебету счета 130405XX0 отражаются операции в корреспонденции с кредитом соответствующих счетов аналитического учета при:</w:t>
      </w:r>
    </w:p>
    <w:p w:rsidR="00E64E75" w:rsidRDefault="00E64E75" w:rsidP="00E64E75">
      <w:pPr>
        <w:spacing w:after="223"/>
        <w:jc w:val="both"/>
      </w:pPr>
      <w:r>
        <w:rPr>
          <w:rFonts w:ascii="Georgia" w:hAnsi="Georgia"/>
        </w:rPr>
        <w:lastRenderedPageBreak/>
        <w:t>а) поступлении (возврате) денежных средств в бюджет - 121003660, 1206XX660, 130275730, 1303XX730, 140120230;</w:t>
      </w:r>
    </w:p>
    <w:p w:rsidR="00E64E75" w:rsidRDefault="00E64E75" w:rsidP="00E64E75">
      <w:pPr>
        <w:spacing w:after="223"/>
        <w:jc w:val="both"/>
      </w:pPr>
      <w:r>
        <w:rPr>
          <w:rFonts w:ascii="Georgia" w:hAnsi="Georgia"/>
        </w:rPr>
        <w:t>б) изменении (уменьшении) расчетов по платежам из бюджета при закрытии финансового года - 140130000.</w:t>
      </w:r>
    </w:p>
    <w:p w:rsidR="00E64E75" w:rsidRDefault="00E64E75" w:rsidP="00E64E75">
      <w:pPr>
        <w:pStyle w:val="align-center"/>
        <w:rPr>
          <w:rFonts w:ascii="Georgia" w:hAnsi="Georgia"/>
        </w:rPr>
      </w:pPr>
      <w:r>
        <w:rPr>
          <w:rFonts w:ascii="Georgia" w:hAnsi="Georgia"/>
          <w:b/>
          <w:bCs/>
        </w:rPr>
        <w:t xml:space="preserve">Счет 130406000 "Расчеты с прочими кредиторами" </w:t>
      </w:r>
    </w:p>
    <w:p w:rsidR="00E64E75" w:rsidRDefault="00E64E75" w:rsidP="00E64E75">
      <w:pPr>
        <w:spacing w:after="223"/>
        <w:jc w:val="both"/>
      </w:pPr>
      <w:r>
        <w:rPr>
          <w:rFonts w:ascii="Georgia" w:hAnsi="Georgia"/>
        </w:rPr>
        <w:t>154. Счет 130406000 предназначен для отражения в бюджетном учете расчетов с кредиторами по операциям о принятии к учету нефинансовых и финансовых активов, расчетов по обязательствам, финансового результата при реорганизации путем слияния, присоединения, а также согласно передаточному акту (разделительному балансу) при реорганизации путем разделения, выделения, при изменении типа казенного учреждения на бюджетное или автономное учреждение либо при изменении типа бюджетного или автономного учреждения на казенное учреждение, а также расчетов с иными кредиторами.</w:t>
      </w:r>
    </w:p>
    <w:p w:rsidR="00E64E75" w:rsidRDefault="00E64E75" w:rsidP="00E64E75">
      <w:pPr>
        <w:spacing w:after="223"/>
        <w:jc w:val="both"/>
      </w:pPr>
      <w:r>
        <w:rPr>
          <w:rFonts w:ascii="Georgia" w:hAnsi="Georgia"/>
        </w:rPr>
        <w:t>Перевод показателей активов и обязательств, сформированных по результатам деятельности казенного учреждения с начала текущего финансового года и числящихся на соответствующих счетах бюджетного учета (в разрезе аналитических данных, подтвержденных регистрами бухгалтерского учета, в том числе ведомостями, карточками), осуществляется на дату изменения типа казенного учреждения на бюджетное или автономное учреждение.</w:t>
      </w:r>
    </w:p>
    <w:p w:rsidR="00E64E75" w:rsidRDefault="00E64E75" w:rsidP="00E64E75">
      <w:pPr>
        <w:spacing w:after="223"/>
        <w:jc w:val="both"/>
      </w:pPr>
      <w:r>
        <w:rPr>
          <w:rFonts w:ascii="Georgia" w:hAnsi="Georgia"/>
        </w:rPr>
        <w:t>155. По кредиту счета 130406730 отражаются операции в корреспонденции с дебетом соответствующих счетов аналитического учета при:</w:t>
      </w:r>
    </w:p>
    <w:p w:rsidR="00E64E75" w:rsidRDefault="00E64E75" w:rsidP="00E64E75">
      <w:pPr>
        <w:spacing w:after="223"/>
        <w:jc w:val="both"/>
      </w:pPr>
      <w:r>
        <w:rPr>
          <w:rFonts w:ascii="Georgia" w:hAnsi="Georgia"/>
        </w:rPr>
        <w:t>а) изменении типа учреждения, реорганизации - 11XXX3X0, 12XXXXXX0, 13XXXX830, 14XXXXXX0;</w:t>
      </w:r>
    </w:p>
    <w:p w:rsidR="00E64E75" w:rsidRDefault="00E64E75" w:rsidP="00E64E75">
      <w:pPr>
        <w:spacing w:after="223"/>
        <w:jc w:val="both"/>
      </w:pPr>
      <w:r>
        <w:rPr>
          <w:rFonts w:ascii="Georgia" w:hAnsi="Georgia"/>
        </w:rPr>
        <w:t>б) изменении (увеличении) расчетов по платежам из бюджета с закрытием финансового года - 140130000.</w:t>
      </w:r>
    </w:p>
    <w:p w:rsidR="00E64E75" w:rsidRDefault="00E64E75" w:rsidP="00E64E75">
      <w:pPr>
        <w:spacing w:after="223"/>
        <w:jc w:val="both"/>
      </w:pPr>
      <w:r>
        <w:rPr>
          <w:rFonts w:ascii="Georgia" w:hAnsi="Georgia"/>
        </w:rPr>
        <w:t>156. По дебету счета 130406830 отражаются операции в корреспонденции с кредитом соответствующих счетов аналитического учета при:</w:t>
      </w:r>
    </w:p>
    <w:p w:rsidR="00E64E75" w:rsidRDefault="00E64E75" w:rsidP="00E64E75">
      <w:pPr>
        <w:spacing w:after="223"/>
        <w:jc w:val="both"/>
      </w:pPr>
      <w:r>
        <w:rPr>
          <w:rFonts w:ascii="Georgia" w:hAnsi="Georgia"/>
        </w:rPr>
        <w:t>а) изменении типа учреждения, реорганизации - 11XXXX4X0, 12XXXXXX0, 13XXXXXX0, 14XXXXXX0;</w:t>
      </w:r>
    </w:p>
    <w:p w:rsidR="00E64E75" w:rsidRDefault="00E64E75" w:rsidP="00E64E75">
      <w:pPr>
        <w:spacing w:after="223"/>
        <w:jc w:val="both"/>
      </w:pPr>
      <w:r>
        <w:rPr>
          <w:rFonts w:ascii="Georgia" w:hAnsi="Georgia"/>
        </w:rPr>
        <w:t>б) изменении (уменьшении) расчетов по платежам из бюджета с закрытием финансового года - 140130000.</w:t>
      </w:r>
    </w:p>
    <w:p w:rsidR="00E64E75" w:rsidRDefault="00E64E75" w:rsidP="00E64E75">
      <w:pPr>
        <w:spacing w:after="223"/>
        <w:jc w:val="both"/>
      </w:pPr>
      <w:r>
        <w:rPr>
          <w:rFonts w:ascii="Georgia" w:hAnsi="Georgia"/>
        </w:rPr>
        <w:t>Показатели расчетов, сформированные в результате перевода показателей активов и обязательств на дату изменения типа учреждения, отражаются последними (окончательными) операциями по бюджетному учету на дату изменения типа учреждения.</w:t>
      </w:r>
    </w:p>
    <w:p w:rsidR="00E64E75" w:rsidRDefault="00E64E75" w:rsidP="00E64E75">
      <w:pPr>
        <w:pStyle w:val="align-center"/>
        <w:rPr>
          <w:rFonts w:ascii="Georgia" w:hAnsi="Georgia"/>
        </w:rPr>
      </w:pPr>
      <w:r>
        <w:rPr>
          <w:rFonts w:ascii="Georgia" w:hAnsi="Georgia"/>
          <w:b/>
          <w:bCs/>
        </w:rPr>
        <w:t xml:space="preserve">Счет 130466000 "Иные расчеты года, предшествующего отчетному, выявленные по контрольным мероприятиям", счет 130476000 "Иные расчеты прошлых лет, выявленные по контрольным мероприятиям", счет 130486000 "Иные расчеты года, предшествующего отчетному, выявленные в отчетном году", счет 130496000 "Иные расчеты прошлых лет, выявленные в отчетном году" </w:t>
      </w:r>
    </w:p>
    <w:p w:rsidR="00E64E75" w:rsidRDefault="00E64E75" w:rsidP="00E64E75">
      <w:pPr>
        <w:spacing w:after="223"/>
        <w:jc w:val="both"/>
      </w:pPr>
      <w:r>
        <w:rPr>
          <w:rFonts w:ascii="Georgia" w:hAnsi="Georgia"/>
        </w:rPr>
        <w:lastRenderedPageBreak/>
        <w:t>157. По дебету (кредиту) соответствующих счетов аналитического учета счетов 130466000 "Иные расчеты года, предшествующего отчетному, выявленные по контрольным мероприятиям", 130476000 "Иные расчеты прошлых лет, выявленные по контрольным мероприятиям" обособленно отражаются бухгалтерские записи по исправлению согласно предписаниям и (или) представлениям органов государственного (муниципального) финансового контроля ошибок прошлых лет (ошибок года, предшествующего году их исправления, и ошибок возникших до начала года, предшествующего году их исправления), выявленных в текущем финансовом году в результате проведенных контрольных мероприятий органом уполномоченным составлять протоколы об административных правонарушениях за нарушение требований к бюджетному учету, в том числе к составлению, представлению бюджетной отчетности (далее - контрольные мероприятия), не корректирующих показатели на счетах финансового результата.</w:t>
      </w:r>
    </w:p>
    <w:p w:rsidR="00E64E75" w:rsidRDefault="00E64E75" w:rsidP="00E64E75">
      <w:pPr>
        <w:spacing w:after="223"/>
        <w:jc w:val="both"/>
      </w:pPr>
      <w:r>
        <w:rPr>
          <w:rFonts w:ascii="Georgia" w:hAnsi="Georgia"/>
        </w:rPr>
        <w:t>158. По кредиту счета 130466730, 130476730 отражаются операции в корреспонденции с дебетом соответствующих счетов аналитического учета при исправлении соответственно ошибок, выявленных в году, предшествующему отчетному, и ошибок прошлых лет по контрольным мероприятиям - 11XXXX3X0, X2XXXXXX0, 13XXXX830.</w:t>
      </w:r>
    </w:p>
    <w:p w:rsidR="00E64E75" w:rsidRDefault="00E64E75" w:rsidP="00E64E75">
      <w:pPr>
        <w:spacing w:after="223"/>
        <w:jc w:val="both"/>
      </w:pPr>
      <w:r>
        <w:rPr>
          <w:rFonts w:ascii="Georgia" w:hAnsi="Georgia"/>
        </w:rPr>
        <w:t>159. По дебету счета 030466830, 030476830 отражаются операции в корреспонденции с кредитом соответствующих счетов аналитического учета при исправлении соответственно ошибок, выявленных в году, предшествующему отчетному, и ошибок прошлых лет по контрольным мероприятиям - 11XXXX3X0, X2XXXXXX0, 13XXXX830.</w:t>
      </w:r>
    </w:p>
    <w:p w:rsidR="00E64E75" w:rsidRDefault="00E64E75" w:rsidP="00E64E75">
      <w:pPr>
        <w:spacing w:after="223"/>
        <w:jc w:val="both"/>
      </w:pPr>
      <w:r>
        <w:rPr>
          <w:rFonts w:ascii="Georgia" w:hAnsi="Georgia"/>
        </w:rPr>
        <w:t>160. По дебету (кредиту) счетов 130486000 "Иные расчеты года, предшествующего отчетному, выявленные в отчетном году", 130496000 "Иные расчеты прошлых лет, выявленные в отчетном году" обособленно отражаются бухгалтерские записи по исправлению ошибок прошлых лет, выявленных в текущем году (ошибок года, предшествующего году их исправления, и ошибок возникших до начала года, предшествующего году их исправления), выявленных субъектом учета до осуществления контрольных мероприятий, не корректирующих показатели на счетах финансового результата, а также за исключением ошибок прошлых лет, выявленных в текущем финансовом году по контрольным мероприятиям, и подлежащие отражению на соответствующих счетах аналитического учета счетов 130466000 "Иные расчеты года, предшествующего отчетному, выявленные по контрольным мероприятиям", 130476000 "Иные расчеты прошлых лет, выявленные по контрольным мероприятиям".</w:t>
      </w:r>
    </w:p>
    <w:p w:rsidR="00E64E75" w:rsidRDefault="00E64E75" w:rsidP="00E64E75">
      <w:pPr>
        <w:spacing w:after="223"/>
        <w:jc w:val="both"/>
      </w:pPr>
      <w:r>
        <w:rPr>
          <w:rFonts w:ascii="Georgia" w:hAnsi="Georgia"/>
        </w:rPr>
        <w:t>161. По кредиту счета 130486730, 130496730 отражаются операции в корреспонденции с дебетом соответствующих счетов аналитического учета при исправлении ошибок, выявленных в году, предшествующему отчетному, и ошибок прошлых лет соответственно, выявленных до контрольных мероприятий - 11XXXX3X0, X2XXXXXX0, 13XXXX830.</w:t>
      </w:r>
    </w:p>
    <w:p w:rsidR="00E64E75" w:rsidRDefault="00E64E75" w:rsidP="00E64E75">
      <w:pPr>
        <w:spacing w:after="223"/>
        <w:jc w:val="both"/>
      </w:pPr>
      <w:r>
        <w:rPr>
          <w:rFonts w:ascii="Georgia" w:hAnsi="Georgia"/>
        </w:rPr>
        <w:t>162. По дебету счета 030486830, 030496830 отражаются операции в корреспонденции с кредитом соответствующих счетов аналитического учета при исправлении ошибок, выявленных в году, предшествующему отчетному, и ошибок прошлых лет соответственно, выявленных до контрольных мероприятий - 11XXXX3X0, X2XXXXXX0, 13XXXX830.</w:t>
      </w:r>
    </w:p>
    <w:p w:rsidR="00E64E75" w:rsidRDefault="00E64E75" w:rsidP="00E64E75">
      <w:pPr>
        <w:spacing w:after="223"/>
        <w:jc w:val="both"/>
      </w:pPr>
      <w:r>
        <w:rPr>
          <w:rFonts w:ascii="Georgia" w:hAnsi="Georgia"/>
        </w:rPr>
        <w:lastRenderedPageBreak/>
        <w:t>163. Показатели, сформированные на конец отчетного периода по дебету (кредиту) соответствующих счетов аналитического учета счетов 130466730, 130476730, 130486730, 130496730 по завершении года отражаются заключительными операциями по бюджетному учету по дебету (кредиту) счета 140130000.</w:t>
      </w:r>
    </w:p>
    <w:p w:rsidR="00E64E75" w:rsidRDefault="00E64E75" w:rsidP="00E64E75">
      <w:pPr>
        <w:pStyle w:val="align-center"/>
        <w:rPr>
          <w:rFonts w:ascii="Georgia" w:hAnsi="Georgia"/>
        </w:rPr>
      </w:pPr>
      <w:r>
        <w:rPr>
          <w:rFonts w:ascii="Georgia" w:hAnsi="Georgia"/>
          <w:b/>
          <w:bCs/>
        </w:rPr>
        <w:t xml:space="preserve">Счет 130407000 "Расчеты с плательщиками по единому налоговому платежу" </w:t>
      </w:r>
    </w:p>
    <w:p w:rsidR="00E64E75" w:rsidRDefault="00E64E75" w:rsidP="00E64E75">
      <w:pPr>
        <w:spacing w:after="223"/>
        <w:jc w:val="both"/>
      </w:pPr>
      <w:r>
        <w:rPr>
          <w:rFonts w:ascii="Georgia" w:hAnsi="Georgia"/>
        </w:rPr>
        <w:t>164. По кредиту счета 130407730 отражаются операции корреспонденции с дебетом соответствующих счетов аналитического учета при поступлении на лицевой счет администратора источников финансирования дефицита бюджета единого налогового платежа - 121002510, 121004510.</w:t>
      </w:r>
    </w:p>
    <w:p w:rsidR="00E64E75" w:rsidRDefault="00E64E75" w:rsidP="00E64E75">
      <w:pPr>
        <w:spacing w:after="223"/>
        <w:jc w:val="both"/>
      </w:pPr>
      <w:r>
        <w:rPr>
          <w:rFonts w:ascii="Georgia" w:hAnsi="Georgia"/>
        </w:rPr>
        <w:t>165. По дебету счета 130407830 отражаются операции в корреспонденции с кредитом соответствующих счетов аналитического учета при уменьшении расчетов с плательщиками по единому налоговому платежу - 121002610, 121004610.</w:t>
      </w:r>
    </w:p>
    <w:p w:rsidR="00E64E75" w:rsidRDefault="00E64E75" w:rsidP="00E64E75">
      <w:pPr>
        <w:pStyle w:val="align-center"/>
        <w:rPr>
          <w:rFonts w:ascii="Georgia" w:hAnsi="Georgia"/>
        </w:rPr>
      </w:pPr>
      <w:r>
        <w:rPr>
          <w:rFonts w:ascii="Georgia" w:hAnsi="Georgia"/>
          <w:b/>
          <w:bCs/>
        </w:rPr>
        <w:t xml:space="preserve">Счет 030800000 "Внутренние расчеты по поступлениям" </w:t>
      </w:r>
    </w:p>
    <w:p w:rsidR="00E64E75" w:rsidRDefault="00E64E75" w:rsidP="00E64E75">
      <w:pPr>
        <w:spacing w:after="223"/>
        <w:jc w:val="both"/>
      </w:pPr>
      <w:r>
        <w:rPr>
          <w:rFonts w:ascii="Georgia" w:hAnsi="Georgia"/>
        </w:rPr>
        <w:t>166. Счет предназначен для отражения операций по внутренним расчетам по поступлениям в бюджет между финансовым органом и его территориальным органом, а также между территориальными органами, подведомственными одному финансовому органу.</w:t>
      </w:r>
    </w:p>
    <w:p w:rsidR="00E64E75" w:rsidRDefault="00E64E75" w:rsidP="00E64E75">
      <w:pPr>
        <w:spacing w:after="223"/>
        <w:jc w:val="both"/>
      </w:pPr>
      <w:r>
        <w:rPr>
          <w:rFonts w:ascii="Georgia" w:hAnsi="Georgia"/>
        </w:rPr>
        <w:t>167. По кредиту счета 030800000 отражаются операции в корреспонденции с дебетом соответствующих счетов аналитического учета при зачислении средств от внутренних расчетов по поступлениям в бюджет - 0202XX510.</w:t>
      </w:r>
    </w:p>
    <w:p w:rsidR="00E64E75" w:rsidRDefault="00E64E75" w:rsidP="00E64E75">
      <w:pPr>
        <w:spacing w:after="223"/>
        <w:jc w:val="both"/>
      </w:pPr>
      <w:r>
        <w:rPr>
          <w:rFonts w:ascii="Georgia" w:hAnsi="Georgia"/>
        </w:rPr>
        <w:t>168. По дебету счета 030800000 отражаются операции в корреспонденции с кредитом соответствующих счетов аналитического учета при восстановлении ранее перечисленных средств по внутренним расчетам по поступлениям из бюджета - 0202XX610.</w:t>
      </w:r>
    </w:p>
    <w:p w:rsidR="00E64E75" w:rsidRDefault="00E64E75" w:rsidP="00E64E75">
      <w:pPr>
        <w:pStyle w:val="align-center"/>
        <w:rPr>
          <w:rFonts w:ascii="Georgia" w:hAnsi="Georgia"/>
        </w:rPr>
      </w:pPr>
      <w:r>
        <w:rPr>
          <w:rFonts w:ascii="Georgia" w:hAnsi="Georgia"/>
          <w:b/>
          <w:bCs/>
        </w:rPr>
        <w:t xml:space="preserve">Счет 030900000 "Внутренние расчеты по выбытиям" </w:t>
      </w:r>
    </w:p>
    <w:p w:rsidR="00E64E75" w:rsidRDefault="00E64E75" w:rsidP="00E64E75">
      <w:pPr>
        <w:spacing w:after="223"/>
        <w:jc w:val="both"/>
      </w:pPr>
      <w:r>
        <w:rPr>
          <w:rFonts w:ascii="Georgia" w:hAnsi="Georgia"/>
        </w:rPr>
        <w:t>169. Счет предназначен для отражения операций по внутренним расчетам по выбытиям из бюджета (при зачислении денежных средств) между финансовым органом и его территориальным органом, а также между территориальными органами, подведомственными одному финансовому органу.</w:t>
      </w:r>
    </w:p>
    <w:p w:rsidR="00E64E75" w:rsidRDefault="00E64E75" w:rsidP="00E64E75">
      <w:pPr>
        <w:spacing w:after="223"/>
        <w:jc w:val="both"/>
      </w:pPr>
      <w:r>
        <w:rPr>
          <w:rFonts w:ascii="Georgia" w:hAnsi="Georgia"/>
        </w:rPr>
        <w:t>170. По кредиту счета 030900000 "Внутренние расчеты по выбытиям" отражаются операции в корреспонденции с дебетом соответствующих счетов аналитического учета при зачислении средств по внутренним расчетам по выбытиям из бюджета для осуществления выплат - 0202XX510.</w:t>
      </w:r>
    </w:p>
    <w:p w:rsidR="00E64E75" w:rsidRDefault="00E64E75" w:rsidP="00E64E75">
      <w:pPr>
        <w:spacing w:after="223"/>
        <w:jc w:val="both"/>
      </w:pPr>
      <w:r>
        <w:rPr>
          <w:rFonts w:ascii="Georgia" w:hAnsi="Georgia"/>
        </w:rPr>
        <w:t>171. По дебету счета 030900000 отражаются операции в корреспонденции с кредитом соответствующих счетов аналитического учета при возврате остатка неиспользованных средств от внутренних расчетов по выбытиям из бюджета - 0202XX610.</w:t>
      </w:r>
    </w:p>
    <w:p w:rsidR="00E64E75" w:rsidRDefault="00E64E75" w:rsidP="00E64E75">
      <w:pPr>
        <w:rPr>
          <w:rStyle w:val="docuntyped-number"/>
        </w:rPr>
      </w:pPr>
      <w:r>
        <w:rPr>
          <w:rStyle w:val="docuntyped-number"/>
          <w:rFonts w:ascii="Helvetica" w:eastAsia="Times New Roman" w:hAnsi="Helvetica" w:cs="Helvetica"/>
          <w:sz w:val="27"/>
          <w:szCs w:val="27"/>
        </w:rPr>
        <w:t xml:space="preserve">V. </w:t>
      </w:r>
      <w:r>
        <w:rPr>
          <w:rStyle w:val="docuntyped-name"/>
          <w:rFonts w:ascii="Helvetica" w:eastAsia="Times New Roman" w:hAnsi="Helvetica" w:cs="Helvetica"/>
          <w:sz w:val="27"/>
          <w:szCs w:val="27"/>
        </w:rPr>
        <w:t>Финансовый результат Плана счетов бюджетного учета</w:t>
      </w:r>
    </w:p>
    <w:p w:rsidR="00E64E75" w:rsidRDefault="00E64E75" w:rsidP="00E64E75">
      <w:pPr>
        <w:spacing w:after="223"/>
        <w:jc w:val="both"/>
        <w:rPr>
          <w:rStyle w:val="docuntyped-number"/>
        </w:rPr>
      </w:pPr>
      <w:r>
        <w:rPr>
          <w:rStyle w:val="docuntyped-number"/>
          <w:rFonts w:ascii="Georgia" w:hAnsi="Georgia"/>
        </w:rPr>
        <w:t>172. Для формирования в денежном выражении информации о состоянии финансового результата применяются следующие группировочные счета:</w:t>
      </w:r>
    </w:p>
    <w:p w:rsidR="00E64E75" w:rsidRDefault="00E64E75" w:rsidP="00E64E75">
      <w:pPr>
        <w:spacing w:after="223"/>
        <w:jc w:val="both"/>
      </w:pPr>
      <w:r>
        <w:rPr>
          <w:rFonts w:ascii="Georgia" w:hAnsi="Georgia"/>
        </w:rPr>
        <w:t>140100000 "Финансовый результат экономического субъекта";</w:t>
      </w:r>
    </w:p>
    <w:p w:rsidR="00E64E75" w:rsidRDefault="00E64E75" w:rsidP="00E64E75">
      <w:pPr>
        <w:spacing w:after="223"/>
        <w:jc w:val="both"/>
      </w:pPr>
      <w:r>
        <w:rPr>
          <w:rFonts w:ascii="Georgia" w:hAnsi="Georgia"/>
        </w:rPr>
        <w:lastRenderedPageBreak/>
        <w:t>140200000 "Результат по кассовому исполнению бюджета".</w:t>
      </w:r>
    </w:p>
    <w:p w:rsidR="00E64E75" w:rsidRDefault="00E64E75" w:rsidP="00E64E75">
      <w:pPr>
        <w:pStyle w:val="align-center"/>
        <w:rPr>
          <w:rFonts w:ascii="Georgia" w:hAnsi="Georgia"/>
        </w:rPr>
      </w:pPr>
      <w:r>
        <w:rPr>
          <w:rFonts w:ascii="Georgia" w:hAnsi="Georgia"/>
          <w:b/>
          <w:bCs/>
        </w:rPr>
        <w:t xml:space="preserve">Счет 140100000 "Финансовый результат экономического субъекта" </w:t>
      </w:r>
    </w:p>
    <w:p w:rsidR="00E64E75" w:rsidRDefault="00E64E75" w:rsidP="00E64E75">
      <w:pPr>
        <w:spacing w:after="223"/>
        <w:jc w:val="both"/>
      </w:pPr>
      <w:r>
        <w:rPr>
          <w:rFonts w:ascii="Georgia" w:hAnsi="Georgia"/>
        </w:rPr>
        <w:t>173. Для формирования в денежном выражении информации о состоянии финансового результата экономического субъекта применяются счета:</w:t>
      </w:r>
    </w:p>
    <w:p w:rsidR="00E64E75" w:rsidRDefault="00E64E75" w:rsidP="00E64E75">
      <w:pPr>
        <w:spacing w:after="223"/>
        <w:jc w:val="both"/>
      </w:pPr>
      <w:r>
        <w:rPr>
          <w:rFonts w:ascii="Georgia" w:hAnsi="Georgia"/>
        </w:rPr>
        <w:t>а) группировочные:</w:t>
      </w:r>
    </w:p>
    <w:p w:rsidR="00E64E75" w:rsidRDefault="00E64E75" w:rsidP="00E64E75">
      <w:pPr>
        <w:spacing w:after="223"/>
        <w:jc w:val="both"/>
      </w:pPr>
      <w:r>
        <w:rPr>
          <w:rFonts w:ascii="Georgia" w:hAnsi="Georgia"/>
        </w:rPr>
        <w:t>140110000 "Доходы текущего финансового года";</w:t>
      </w:r>
    </w:p>
    <w:p w:rsidR="00E64E75" w:rsidRDefault="00E64E75" w:rsidP="00E64E75">
      <w:pPr>
        <w:spacing w:after="223"/>
        <w:jc w:val="both"/>
      </w:pPr>
      <w:r>
        <w:rPr>
          <w:rFonts w:ascii="Georgia" w:hAnsi="Georgia"/>
        </w:rPr>
        <w:t>140116000 "Доходы финансового года, предшествующего отчетному, выявленные по контрольным мероприятиям";</w:t>
      </w:r>
    </w:p>
    <w:p w:rsidR="00E64E75" w:rsidRDefault="00E64E75" w:rsidP="00E64E75">
      <w:pPr>
        <w:spacing w:after="223"/>
        <w:jc w:val="both"/>
      </w:pPr>
      <w:r>
        <w:rPr>
          <w:rFonts w:ascii="Georgia" w:hAnsi="Georgia"/>
        </w:rPr>
        <w:t>140120000 "Расходы текущего финансового года";</w:t>
      </w:r>
    </w:p>
    <w:p w:rsidR="00E64E75" w:rsidRDefault="00E64E75" w:rsidP="00E64E75">
      <w:pPr>
        <w:spacing w:after="223"/>
        <w:jc w:val="both"/>
      </w:pPr>
      <w:r>
        <w:rPr>
          <w:rFonts w:ascii="Georgia" w:hAnsi="Georgia"/>
        </w:rPr>
        <w:t>140130000 "Финансовый результат прошлых отчетных периодов";</w:t>
      </w:r>
    </w:p>
    <w:p w:rsidR="00E64E75" w:rsidRDefault="00E64E75" w:rsidP="00E64E75">
      <w:pPr>
        <w:spacing w:after="223"/>
        <w:jc w:val="both"/>
      </w:pPr>
      <w:r>
        <w:rPr>
          <w:rFonts w:ascii="Georgia" w:hAnsi="Georgia"/>
        </w:rPr>
        <w:t>140140000 "Доходы будущих периодов";</w:t>
      </w:r>
    </w:p>
    <w:p w:rsidR="00E64E75" w:rsidRDefault="00E64E75" w:rsidP="00E64E75">
      <w:pPr>
        <w:spacing w:after="223"/>
        <w:jc w:val="both"/>
      </w:pPr>
      <w:r>
        <w:rPr>
          <w:rFonts w:ascii="Georgia" w:hAnsi="Georgia"/>
        </w:rPr>
        <w:t>140150000 "Расходы будущих периодов";</w:t>
      </w:r>
    </w:p>
    <w:p w:rsidR="00E64E75" w:rsidRDefault="00E64E75" w:rsidP="00E64E75">
      <w:pPr>
        <w:spacing w:after="223"/>
        <w:jc w:val="both"/>
      </w:pPr>
      <w:r>
        <w:rPr>
          <w:rFonts w:ascii="Georgia" w:hAnsi="Georgia"/>
        </w:rPr>
        <w:t>140160000 "Резервы предстоящих расходов".</w:t>
      </w:r>
    </w:p>
    <w:p w:rsidR="00E64E75" w:rsidRDefault="00E64E75" w:rsidP="00E64E75">
      <w:pPr>
        <w:spacing w:after="223"/>
        <w:jc w:val="both"/>
      </w:pPr>
      <w:r>
        <w:rPr>
          <w:rFonts w:ascii="Georgia" w:hAnsi="Georgia"/>
        </w:rPr>
        <w:t>б) аналитические счета (для отражения информации об ошибках прошлых лет):</w:t>
      </w:r>
    </w:p>
    <w:p w:rsidR="00E64E75" w:rsidRDefault="00E64E75" w:rsidP="00E64E75">
      <w:pPr>
        <w:spacing w:after="223"/>
        <w:jc w:val="both"/>
      </w:pPr>
      <w:r>
        <w:rPr>
          <w:rFonts w:ascii="Georgia" w:hAnsi="Georgia"/>
        </w:rPr>
        <w:t>140117000 "Доходы прошлых финансовых лет, выявленные по контрольным мероприятиям";</w:t>
      </w:r>
    </w:p>
    <w:p w:rsidR="00E64E75" w:rsidRDefault="00E64E75" w:rsidP="00E64E75">
      <w:pPr>
        <w:spacing w:after="223"/>
        <w:jc w:val="both"/>
      </w:pPr>
      <w:r>
        <w:rPr>
          <w:rFonts w:ascii="Georgia" w:hAnsi="Georgia"/>
        </w:rPr>
        <w:t>140118000 "Доходы финансового года, предшествующего отчетному, выявленные в отчетном году";</w:t>
      </w:r>
    </w:p>
    <w:p w:rsidR="00E64E75" w:rsidRDefault="00E64E75" w:rsidP="00E64E75">
      <w:pPr>
        <w:spacing w:after="223"/>
        <w:jc w:val="both"/>
      </w:pPr>
      <w:r>
        <w:rPr>
          <w:rFonts w:ascii="Georgia" w:hAnsi="Georgia"/>
        </w:rPr>
        <w:t>140119000 "Доходы прошлых финансовых лет, выявленные в отчетном году";</w:t>
      </w:r>
    </w:p>
    <w:p w:rsidR="00E64E75" w:rsidRDefault="00E64E75" w:rsidP="00E64E75">
      <w:pPr>
        <w:spacing w:after="223"/>
        <w:jc w:val="both"/>
      </w:pPr>
      <w:r>
        <w:rPr>
          <w:rFonts w:ascii="Georgia" w:hAnsi="Georgia"/>
        </w:rPr>
        <w:t>140126000 "Расходы финансового года, предшествующего отчетному, выявленные по контрольным мероприятиям";</w:t>
      </w:r>
    </w:p>
    <w:p w:rsidR="00E64E75" w:rsidRDefault="00E64E75" w:rsidP="00E64E75">
      <w:pPr>
        <w:spacing w:after="223"/>
        <w:jc w:val="both"/>
      </w:pPr>
      <w:r>
        <w:rPr>
          <w:rFonts w:ascii="Georgia" w:hAnsi="Georgia"/>
        </w:rPr>
        <w:t>140127000 "Расходы прошлых финансовых лет, выявленные по контрольным мероприятиям";</w:t>
      </w:r>
    </w:p>
    <w:p w:rsidR="00E64E75" w:rsidRDefault="00E64E75" w:rsidP="00E64E75">
      <w:pPr>
        <w:spacing w:after="223"/>
        <w:jc w:val="both"/>
      </w:pPr>
      <w:r>
        <w:rPr>
          <w:rFonts w:ascii="Georgia" w:hAnsi="Georgia"/>
        </w:rPr>
        <w:t>140128000 "Расходы финансового года, предшествующего отчетному, выявленные в отчетном году";</w:t>
      </w:r>
    </w:p>
    <w:p w:rsidR="00E64E75" w:rsidRDefault="00E64E75" w:rsidP="00E64E75">
      <w:pPr>
        <w:spacing w:after="223"/>
        <w:jc w:val="both"/>
      </w:pPr>
      <w:r>
        <w:rPr>
          <w:rFonts w:ascii="Georgia" w:hAnsi="Georgia"/>
        </w:rPr>
        <w:t>140129000 "Расходы прошлых финансовых лет, выявленные в отчетном году".</w:t>
      </w:r>
    </w:p>
    <w:p w:rsidR="00E64E75" w:rsidRDefault="00E64E75" w:rsidP="00E64E75">
      <w:pPr>
        <w:pStyle w:val="align-center"/>
        <w:rPr>
          <w:rFonts w:ascii="Georgia" w:hAnsi="Georgia"/>
        </w:rPr>
      </w:pPr>
      <w:r>
        <w:rPr>
          <w:rFonts w:ascii="Georgia" w:hAnsi="Georgia"/>
          <w:b/>
          <w:bCs/>
        </w:rPr>
        <w:t xml:space="preserve">Счет 140110000 "Доходы текущего финансового года" </w:t>
      </w:r>
    </w:p>
    <w:p w:rsidR="00E64E75" w:rsidRDefault="00E64E75" w:rsidP="00E64E75">
      <w:pPr>
        <w:spacing w:after="223"/>
        <w:jc w:val="both"/>
      </w:pPr>
      <w:r>
        <w:rPr>
          <w:rFonts w:ascii="Georgia" w:hAnsi="Georgia"/>
        </w:rPr>
        <w:t>174. Для формирования в денежном выражении информации о доходах текущего года применяются следующие группировочные счета:</w:t>
      </w:r>
    </w:p>
    <w:p w:rsidR="00E64E75" w:rsidRDefault="00E64E75" w:rsidP="00E64E75">
      <w:pPr>
        <w:spacing w:after="223"/>
        <w:jc w:val="both"/>
      </w:pPr>
      <w:r>
        <w:rPr>
          <w:rFonts w:ascii="Georgia" w:hAnsi="Georgia"/>
        </w:rPr>
        <w:t>140110110 "Налоговые доходы, таможенные платежи и страховые взносы на обязательное социальное страхование";</w:t>
      </w:r>
    </w:p>
    <w:p w:rsidR="00E64E75" w:rsidRDefault="00E64E75" w:rsidP="00E64E75">
      <w:pPr>
        <w:spacing w:after="223"/>
        <w:jc w:val="both"/>
      </w:pPr>
      <w:r>
        <w:rPr>
          <w:rFonts w:ascii="Georgia" w:hAnsi="Georgia"/>
        </w:rPr>
        <w:t>140110120 "Доходы от собственности";</w:t>
      </w:r>
    </w:p>
    <w:p w:rsidR="00E64E75" w:rsidRDefault="00E64E75" w:rsidP="00E64E75">
      <w:pPr>
        <w:spacing w:after="223"/>
        <w:jc w:val="both"/>
      </w:pPr>
      <w:r>
        <w:rPr>
          <w:rFonts w:ascii="Georgia" w:hAnsi="Georgia"/>
        </w:rPr>
        <w:t>140110130 "Доходы от оказания платных услуг (работ), компенсаций затрат";</w:t>
      </w:r>
    </w:p>
    <w:p w:rsidR="00E64E75" w:rsidRDefault="00E64E75" w:rsidP="00E64E75">
      <w:pPr>
        <w:spacing w:after="223"/>
        <w:jc w:val="both"/>
      </w:pPr>
      <w:r>
        <w:rPr>
          <w:rFonts w:ascii="Georgia" w:hAnsi="Georgia"/>
        </w:rPr>
        <w:lastRenderedPageBreak/>
        <w:t>140110140 "Доходы от штрафов, пеней, неустоек, возмещений ущербов";</w:t>
      </w:r>
    </w:p>
    <w:p w:rsidR="00E64E75" w:rsidRDefault="00E64E75" w:rsidP="00E64E75">
      <w:pPr>
        <w:spacing w:after="223"/>
        <w:jc w:val="both"/>
      </w:pPr>
      <w:r>
        <w:rPr>
          <w:rFonts w:ascii="Georgia" w:hAnsi="Georgia"/>
        </w:rPr>
        <w:t>140110150 "Доходы от безвозмездных денежных поступлений текущего характера";</w:t>
      </w:r>
    </w:p>
    <w:p w:rsidR="00E64E75" w:rsidRDefault="00E64E75" w:rsidP="00E64E75">
      <w:pPr>
        <w:spacing w:after="223"/>
        <w:jc w:val="both"/>
      </w:pPr>
      <w:r>
        <w:rPr>
          <w:rFonts w:ascii="Georgia" w:hAnsi="Georgia"/>
        </w:rPr>
        <w:t>140110160 "Доходы от безвозмездных денежных поступлений капитального характера";</w:t>
      </w:r>
    </w:p>
    <w:p w:rsidR="00E64E75" w:rsidRDefault="00E64E75" w:rsidP="00E64E75">
      <w:pPr>
        <w:spacing w:after="223"/>
        <w:jc w:val="both"/>
      </w:pPr>
      <w:r>
        <w:rPr>
          <w:rFonts w:ascii="Georgia" w:hAnsi="Georgia"/>
        </w:rPr>
        <w:t>140110170 "Доходы от операций с активами";</w:t>
      </w:r>
    </w:p>
    <w:p w:rsidR="00E64E75" w:rsidRDefault="00E64E75" w:rsidP="00E64E75">
      <w:pPr>
        <w:spacing w:after="223"/>
        <w:jc w:val="both"/>
      </w:pPr>
      <w:r>
        <w:rPr>
          <w:rFonts w:ascii="Georgia" w:hAnsi="Georgia"/>
        </w:rPr>
        <w:t>140110180 "Прочие доходы";</w:t>
      </w:r>
    </w:p>
    <w:p w:rsidR="00E64E75" w:rsidRDefault="00E64E75" w:rsidP="00E64E75">
      <w:pPr>
        <w:spacing w:after="223"/>
        <w:jc w:val="both"/>
      </w:pPr>
      <w:r>
        <w:rPr>
          <w:rFonts w:ascii="Georgia" w:hAnsi="Georgia"/>
        </w:rPr>
        <w:t>140110190 "Доходы от безвозмездных неденежных поступлений в сектор государственного управления".</w:t>
      </w:r>
    </w:p>
    <w:p w:rsidR="00E64E75" w:rsidRDefault="00E64E75" w:rsidP="00E64E75">
      <w:pPr>
        <w:spacing w:after="223"/>
        <w:jc w:val="both"/>
      </w:pPr>
      <w:r>
        <w:rPr>
          <w:rFonts w:ascii="Georgia" w:hAnsi="Georgia"/>
        </w:rPr>
        <w:t>175. По кредиту соответствующих счетов аналитического учета счета 1401101X0 отражаются операции в корреспонденции с дебетом соответствующих счетов аналитического учета при:</w:t>
      </w:r>
    </w:p>
    <w:p w:rsidR="00E64E75" w:rsidRDefault="00E64E75" w:rsidP="00E64E75">
      <w:pPr>
        <w:spacing w:after="223"/>
        <w:jc w:val="both"/>
      </w:pPr>
      <w:r>
        <w:rPr>
          <w:rFonts w:ascii="Georgia" w:hAnsi="Georgia"/>
        </w:rPr>
        <w:t>а) признании (увеличении) доходов текущего года - 1101XX310, 1102XX320, 1103XX330, 1105XX340, 1108XX3X0, 1113XX360, 1201XX510, 1204XXX30, 1205XX560, 1207XX540, 1208XX560, 1209XX560, 121002XX0, 1215XX530, 1301XXXX0, 1302XX830, 130406830, 1401401X0;</w:t>
      </w:r>
    </w:p>
    <w:p w:rsidR="00E64E75" w:rsidRDefault="00E64E75" w:rsidP="00E64E75">
      <w:pPr>
        <w:spacing w:after="223"/>
        <w:jc w:val="both"/>
      </w:pPr>
      <w:r>
        <w:rPr>
          <w:rFonts w:ascii="Georgia" w:hAnsi="Georgia"/>
        </w:rPr>
        <w:t>б) закрытии счетов текущего финансового года (в части кредитового остатка) - 140130000.</w:t>
      </w:r>
    </w:p>
    <w:p w:rsidR="00E64E75" w:rsidRDefault="00E64E75" w:rsidP="00E64E75">
      <w:pPr>
        <w:spacing w:after="223"/>
        <w:jc w:val="both"/>
      </w:pPr>
      <w:r>
        <w:rPr>
          <w:rFonts w:ascii="Georgia" w:hAnsi="Georgia"/>
        </w:rPr>
        <w:t>176. По дебету соответствующих счетов аналитического учета счета 1401101X0 отражаются операции в корреспонденции с кредитом соответствующих счетов аналитического учета при:</w:t>
      </w:r>
    </w:p>
    <w:p w:rsidR="00E64E75" w:rsidRDefault="00E64E75" w:rsidP="00E64E75">
      <w:pPr>
        <w:spacing w:after="223"/>
        <w:jc w:val="both"/>
      </w:pPr>
      <w:r>
        <w:rPr>
          <w:rFonts w:ascii="Georgia" w:hAnsi="Georgia"/>
        </w:rPr>
        <w:t>а) прекращении признания (уменьшении) доходов - 1101XX410, 1102XX420, 1103XX430, 1104XX4X0, 1105XX440, 1106XX4X0, 1108XX4X0, 1109602X0, 1110602X0, 1114XX3X0, 1201XX610, 1204XXX30, 1205XX660, 1207XX640, 1208XX660, 1209XX660, 121002XX0, 121004XX0, 121005XX0, 1215XX630, 1301XXXX0, 130305730;</w:t>
      </w:r>
    </w:p>
    <w:p w:rsidR="00E64E75" w:rsidRDefault="00E64E75" w:rsidP="00E64E75">
      <w:pPr>
        <w:spacing w:after="223"/>
        <w:jc w:val="both"/>
      </w:pPr>
      <w:r>
        <w:rPr>
          <w:rFonts w:ascii="Georgia" w:hAnsi="Georgia"/>
        </w:rPr>
        <w:t>б) 140130000 - закрытии счетов текущего финансового года (в части дебетового остатка).</w:t>
      </w:r>
    </w:p>
    <w:p w:rsidR="00E64E75" w:rsidRDefault="00E64E75" w:rsidP="00E64E75">
      <w:pPr>
        <w:spacing w:after="223"/>
        <w:jc w:val="both"/>
      </w:pPr>
      <w:r>
        <w:rPr>
          <w:rFonts w:ascii="Georgia" w:hAnsi="Georgia"/>
        </w:rPr>
        <w:t>177. Отражение операций, связанных с исправлением ошибок прошлых лет осуществляется на соответствующих счетах аналитического учета счетов 040116000 "Доходы финансового года, предшествующего отчетному, выявленные по контрольным мероприятиям", 040117000 "Доходы прошлых финансовых лет, выявленные по контрольным мероприятиям" обособленно отражаются доходы экономического субъекта прошлых лет, образовавшиеся в результате выявленных ошибок прошлых лет (года, предшествующего отчетному, и прошлых финансовых лет) в текущем финансовом году по результатам контрольных мероприятий и на соответствующих счетах аналитического учета счетов 040118000 "Доходы финансового года, предшествующего отчетному, выявленные в отчетном году", 040119000 "Доходы прошлых финансовых лет, выявленные в отчетном году" доходы экономического субъекта прошлых лет, образовавшиеся в результате выявленных ошибок прошлых лет (года, предшествующего отчетному, и прошлых финансовых лет) в текущем финансовом году, за исключением ошибок прошлых лет, выявленных в текущем финансовом году по контрольным мероприятиям.</w:t>
      </w:r>
    </w:p>
    <w:p w:rsidR="00E64E75" w:rsidRDefault="00E64E75" w:rsidP="00E64E75">
      <w:pPr>
        <w:spacing w:after="223"/>
        <w:jc w:val="both"/>
      </w:pPr>
      <w:r>
        <w:rPr>
          <w:rFonts w:ascii="Georgia" w:hAnsi="Georgia"/>
        </w:rPr>
        <w:lastRenderedPageBreak/>
        <w:t>178. По кредиту соответствующих счетов аналитического учета счетов 0401161X0, 0401171X0 отражаются операции в корреспонденции с дебетом соответствующих счетов аналитического учета при исправлении ошибок, выявленных в году, предшествующему отчетному, и ошибок прошлых лет соответственно, по контрольным мероприятиям - 0401101X0.</w:t>
      </w:r>
    </w:p>
    <w:p w:rsidR="00E64E75" w:rsidRDefault="00E64E75" w:rsidP="00E64E75">
      <w:pPr>
        <w:spacing w:after="223"/>
        <w:jc w:val="both"/>
      </w:pPr>
      <w:r>
        <w:rPr>
          <w:rFonts w:ascii="Georgia" w:hAnsi="Georgia"/>
        </w:rPr>
        <w:t>179. По дебету соответствующих счетов аналитического учета счетов 0401161X0, 0401171X0 отражаются операции в корреспонденции с кредитом соответствующих счетов аналитического учета при исправлении ошибок, выявленных в году, предшествующему отчетному, и ошибок прошлых лет соответственно, по контрольным мероприятиям - 0401101X0.</w:t>
      </w:r>
    </w:p>
    <w:p w:rsidR="00E64E75" w:rsidRDefault="00E64E75" w:rsidP="00E64E75">
      <w:pPr>
        <w:spacing w:after="223"/>
        <w:jc w:val="both"/>
      </w:pPr>
      <w:r>
        <w:rPr>
          <w:rFonts w:ascii="Georgia" w:hAnsi="Georgia"/>
        </w:rPr>
        <w:t>180. По кредиту соответствующих счетов аналитического учета счетов 0401181X0, 0401191X0 отражаются операции в корреспонденции с дебетом соответствующих счетов аналитического учета при исправлении соответственно ошибок, выявленных в году, предшествующему отчетному, и ошибок прошлых лет, выявленных до контрольных мероприятий - 0401101X0.</w:t>
      </w:r>
    </w:p>
    <w:p w:rsidR="00E64E75" w:rsidRDefault="00E64E75" w:rsidP="00E64E75">
      <w:pPr>
        <w:spacing w:after="223"/>
        <w:jc w:val="both"/>
      </w:pPr>
      <w:r>
        <w:rPr>
          <w:rFonts w:ascii="Georgia" w:hAnsi="Georgia"/>
        </w:rPr>
        <w:t>181. По дебету соответствующих счетов аналитического учета счетов 0401181X0, 0401191X0 отражаются операции в корреспонденции с кредитом соответствующих счетов аналитического учета при исправлении ошибок, выявленных в году, предшествующему отчетному, и ошибок прошлых лет соответственно, выявленных до контрольных мероприятий - 0401101X0.</w:t>
      </w:r>
    </w:p>
    <w:p w:rsidR="00E64E75" w:rsidRDefault="00E64E75" w:rsidP="00E64E75">
      <w:pPr>
        <w:spacing w:after="223"/>
        <w:jc w:val="both"/>
      </w:pPr>
      <w:r>
        <w:rPr>
          <w:rFonts w:ascii="Georgia" w:hAnsi="Georgia"/>
        </w:rPr>
        <w:t>182. Показатели, сформированные на конец отчетного периода по дебету (кредиту) соответствующих счетов аналитического учета счетов 0401161X0, 0401171X0, 0401181X0, 0401191X0 по завершении года отражаются заключительными операциями по бюджетному учету по дебету (кредиту) счета 140130000.</w:t>
      </w:r>
    </w:p>
    <w:p w:rsidR="00E64E75" w:rsidRDefault="00E64E75" w:rsidP="00E64E75">
      <w:pPr>
        <w:pStyle w:val="align-center"/>
        <w:rPr>
          <w:rFonts w:ascii="Georgia" w:hAnsi="Georgia"/>
        </w:rPr>
      </w:pPr>
      <w:r>
        <w:rPr>
          <w:rFonts w:ascii="Georgia" w:hAnsi="Georgia"/>
          <w:b/>
          <w:bCs/>
        </w:rPr>
        <w:t xml:space="preserve">Счет 140120000 "Расходы текущего финансового года" </w:t>
      </w:r>
    </w:p>
    <w:p w:rsidR="00E64E75" w:rsidRDefault="00E64E75" w:rsidP="00E64E75">
      <w:pPr>
        <w:spacing w:after="223"/>
        <w:jc w:val="both"/>
      </w:pPr>
      <w:r>
        <w:rPr>
          <w:rFonts w:ascii="Georgia" w:hAnsi="Georgia"/>
        </w:rPr>
        <w:t>183. Счет 140120000 применяется формирования в денежном выражении информации о расходах текущего года.</w:t>
      </w:r>
    </w:p>
    <w:p w:rsidR="00E64E75" w:rsidRDefault="00E64E75" w:rsidP="00E64E75">
      <w:pPr>
        <w:spacing w:after="223"/>
        <w:jc w:val="both"/>
      </w:pPr>
      <w:r>
        <w:rPr>
          <w:rFonts w:ascii="Georgia" w:hAnsi="Georgia"/>
        </w:rPr>
        <w:t>184. По дебету соответствующих счетов аналитического учета счета 1401202X0 "Расходы текущего финансового года" отражаются операции в корреспонденции с кредитом соответствующих счетов аналитического учета при:</w:t>
      </w:r>
    </w:p>
    <w:p w:rsidR="00E64E75" w:rsidRDefault="00E64E75" w:rsidP="00E64E75">
      <w:pPr>
        <w:spacing w:after="223"/>
        <w:jc w:val="both"/>
      </w:pPr>
      <w:r>
        <w:rPr>
          <w:rFonts w:ascii="Georgia" w:hAnsi="Georgia"/>
        </w:rPr>
        <w:t>а) признании (увеличении) расходов - 1101XX410, 1102XX420, 1103XX430, 1104XX4X0, 1105XX440, 1106XX4X0, 1108XX4X0, 1109XX2X0, 1113XX460, 1114XX4X0, 1201XX610, 1204XX6X0, 1206XX660, 1208XX660, 121005660, 1215XX6X0, 1301XX7X0, 1302XX730, 1303XX730, 1401202X0;</w:t>
      </w:r>
    </w:p>
    <w:p w:rsidR="00E64E75" w:rsidRDefault="00E64E75" w:rsidP="00E64E75">
      <w:pPr>
        <w:spacing w:after="223"/>
        <w:jc w:val="both"/>
      </w:pPr>
      <w:r>
        <w:rPr>
          <w:rFonts w:ascii="Georgia" w:hAnsi="Georgia"/>
        </w:rPr>
        <w:t>б) закрытии счетов текущего финансового года (в части дебетового остатка) - 140130000.</w:t>
      </w:r>
    </w:p>
    <w:p w:rsidR="00E64E75" w:rsidRDefault="00E64E75" w:rsidP="00E64E75">
      <w:pPr>
        <w:spacing w:after="223"/>
        <w:jc w:val="both"/>
      </w:pPr>
      <w:r>
        <w:rPr>
          <w:rFonts w:ascii="Georgia" w:hAnsi="Georgia"/>
        </w:rPr>
        <w:t>185. По кредиту соответствующих счетов аналитического учета счета 1401202X0 отражаются операции в корреспонденции с дебетом соответствующих счетов аналитического учета при:</w:t>
      </w:r>
    </w:p>
    <w:p w:rsidR="00E64E75" w:rsidRDefault="00E64E75" w:rsidP="00E64E75">
      <w:pPr>
        <w:spacing w:after="223"/>
        <w:jc w:val="both"/>
      </w:pPr>
      <w:r>
        <w:rPr>
          <w:rFonts w:ascii="Georgia" w:hAnsi="Georgia"/>
        </w:rPr>
        <w:t>а) прекращении признания (уменьшении) расходов - 1104XX4X0, 1114XX4X0, 121005560, 1301XX8X0, 1401101X0;</w:t>
      </w:r>
    </w:p>
    <w:p w:rsidR="00E64E75" w:rsidRDefault="00E64E75" w:rsidP="00E64E75">
      <w:pPr>
        <w:spacing w:after="223"/>
        <w:jc w:val="both"/>
      </w:pPr>
      <w:r>
        <w:rPr>
          <w:rFonts w:ascii="Georgia" w:hAnsi="Georgia"/>
        </w:rPr>
        <w:t>б) закрытии счетов текущего финансового года (в части кредитового остатка) - 140130000.</w:t>
      </w:r>
    </w:p>
    <w:p w:rsidR="00E64E75" w:rsidRDefault="00E64E75" w:rsidP="00E64E75">
      <w:pPr>
        <w:spacing w:after="223"/>
        <w:jc w:val="both"/>
      </w:pPr>
      <w:r>
        <w:rPr>
          <w:rFonts w:ascii="Georgia" w:hAnsi="Georgia"/>
        </w:rPr>
        <w:lastRenderedPageBreak/>
        <w:t>186. Отражение операций, связанных с исправлением ошибок прошлых лет осуществляется на соответствующих счетах аналитического учета счетов 040126000 "Расходы финансового года, предшествующего отчетному, выявленные по контрольным мероприятиям", 040127000 "Расходы прошлых финансовых лет, выявленные по контрольным мероприятиям" обособленно отражаются расходы экономического субъекта прошлых лет, образовавшиеся в результате выявленных ошибок прошлых лет (года, предшествующего отчетному, и прошлых финансовых лет) в текущем финансовом году по результатам контрольных мероприятий и на соответствующих счетах аналитического учета счетов 040128000 "Расходы финансового года, предшествующего отчетному, выявленные в отчетном году", 040129000 "Расходы прошлых финансовых лет, выявленные в отчетном году" отражаются расходы экономического субъекта прошлых лет, образовавшиеся в результате выявленных ошибок прошлых лет (года, предшествующего отчетному, и прошлых финансовых лет) в текущем финансовом году, за исключением ошибок прошлых лет, выявленных по контрольным мероприятиям в текущем финансовом году.</w:t>
      </w:r>
    </w:p>
    <w:p w:rsidR="00E64E75" w:rsidRDefault="00E64E75" w:rsidP="00E64E75">
      <w:pPr>
        <w:spacing w:after="223"/>
        <w:jc w:val="both"/>
      </w:pPr>
      <w:r>
        <w:rPr>
          <w:rFonts w:ascii="Georgia" w:hAnsi="Georgia"/>
        </w:rPr>
        <w:t>187. По кредиту соответствующих счетов аналитического учета счетов 0401262X0, 0401272X0 отражаются операции в корреспонденции с дебетом соответствующих счетов аналитического учета при исправлении соответственно ошибок, выявленных в году, предшествующему отчетному, и ошибок прошлых лет по контрольным мероприятиям - 0401202X0.</w:t>
      </w:r>
    </w:p>
    <w:p w:rsidR="00E64E75" w:rsidRDefault="00E64E75" w:rsidP="00E64E75">
      <w:pPr>
        <w:spacing w:after="223"/>
        <w:jc w:val="both"/>
      </w:pPr>
      <w:r>
        <w:rPr>
          <w:rFonts w:ascii="Georgia" w:hAnsi="Georgia"/>
        </w:rPr>
        <w:t>188. По дебету соответствующих счетов аналитического учета счетов 0401262X0, 0401272X0 отражаются операции в корреспонденции с кредитом соответствующих счетов аналитического учета при исправлении ошибок, выявленных в году, предшествующему отчетному, и ошибок прошлых лет соответственно, выявленных по контрольным мероприятиям - 0401202X0.</w:t>
      </w:r>
    </w:p>
    <w:p w:rsidR="00E64E75" w:rsidRDefault="00E64E75" w:rsidP="00E64E75">
      <w:pPr>
        <w:spacing w:after="223"/>
        <w:jc w:val="both"/>
      </w:pPr>
      <w:r>
        <w:rPr>
          <w:rFonts w:ascii="Georgia" w:hAnsi="Georgia"/>
        </w:rPr>
        <w:t>189. По кредиту соответствующих счетов аналитического учета счетов 0401262X0, 0401272X0 отражаются операции в корреспонденции с дебетом соответствующих счетов аналитического учета при исправлении ошибок, выявленных в году, предшествующему отчетному, и ошибок прошлых лет соответственно, выявленных до контрольных мероприятий - 0401202X0.</w:t>
      </w:r>
    </w:p>
    <w:p w:rsidR="00E64E75" w:rsidRDefault="00E64E75" w:rsidP="00E64E75">
      <w:pPr>
        <w:spacing w:after="223"/>
        <w:jc w:val="both"/>
      </w:pPr>
      <w:r>
        <w:rPr>
          <w:rFonts w:ascii="Georgia" w:hAnsi="Georgia"/>
        </w:rPr>
        <w:t>190. По дебету соответствующих счетов аналитического учета счетов 0401282X0, 0401292X0 отражаются операции в корреспонденции с кредитом соответствующих счетов аналитического учета при исправлении ошибок, выявленных в году, предшествующему отчетному, и ошибок прошлых лет соответственно, выявленных до контрольных мероприятий - 0401202X0.</w:t>
      </w:r>
    </w:p>
    <w:p w:rsidR="00E64E75" w:rsidRDefault="00E64E75" w:rsidP="00E64E75">
      <w:pPr>
        <w:spacing w:after="223"/>
        <w:jc w:val="both"/>
      </w:pPr>
      <w:r>
        <w:rPr>
          <w:rFonts w:ascii="Georgia" w:hAnsi="Georgia"/>
        </w:rPr>
        <w:t>191. Показатели, сформированные на конец отчетного периода по дебету (кредиту) соответствующих счетов аналитического учета счетов 0401262X0, 0401272X0, 0401282X0, 0401292X0 по завершении года отражаются заключительными операциями по бюджетному учету по дебету (кредиту) счета 140130000.</w:t>
      </w:r>
    </w:p>
    <w:p w:rsidR="00E64E75" w:rsidRDefault="00E64E75" w:rsidP="00E64E75">
      <w:pPr>
        <w:pStyle w:val="align-center"/>
        <w:rPr>
          <w:rFonts w:ascii="Georgia" w:hAnsi="Georgia"/>
        </w:rPr>
      </w:pPr>
      <w:r>
        <w:rPr>
          <w:rFonts w:ascii="Georgia" w:hAnsi="Georgia"/>
          <w:b/>
          <w:bCs/>
        </w:rPr>
        <w:t xml:space="preserve">Счет 140130000 "Финансовый результат прошлых отчетных периодов" </w:t>
      </w:r>
    </w:p>
    <w:p w:rsidR="00E64E75" w:rsidRDefault="00E64E75" w:rsidP="00E64E75">
      <w:pPr>
        <w:spacing w:after="223"/>
        <w:jc w:val="both"/>
      </w:pPr>
      <w:r>
        <w:rPr>
          <w:rFonts w:ascii="Georgia" w:hAnsi="Georgia"/>
        </w:rPr>
        <w:t>192. Счет 140130000 применяется для отражения информации о финансовом результате прошлых отчетных периодов.</w:t>
      </w:r>
    </w:p>
    <w:p w:rsidR="00E64E75" w:rsidRDefault="00E64E75" w:rsidP="00E64E75">
      <w:pPr>
        <w:spacing w:after="223"/>
        <w:jc w:val="both"/>
      </w:pPr>
      <w:r>
        <w:rPr>
          <w:rFonts w:ascii="Georgia" w:hAnsi="Georgia"/>
        </w:rPr>
        <w:t>193. По кредиту (дебету) счета 140130000 отражаются операции в корреспонденции с дебетом (кредиту) соответствующих счетов аналитического учета при:</w:t>
      </w:r>
    </w:p>
    <w:p w:rsidR="00E64E75" w:rsidRDefault="00E64E75" w:rsidP="00E64E75">
      <w:pPr>
        <w:spacing w:after="223"/>
        <w:jc w:val="both"/>
      </w:pPr>
      <w:r>
        <w:rPr>
          <w:rFonts w:ascii="Georgia" w:hAnsi="Georgia"/>
        </w:rPr>
        <w:lastRenderedPageBreak/>
        <w:t>а) закрытии счетов текущего финансового года учреждений - 121002XX0, 130404XX0, 1401101X0, 1401202X0, 130405XX0;</w:t>
      </w:r>
    </w:p>
    <w:p w:rsidR="00E64E75" w:rsidRDefault="00E64E75" w:rsidP="00E64E75">
      <w:pPr>
        <w:spacing w:after="223"/>
        <w:jc w:val="both"/>
      </w:pPr>
      <w:r>
        <w:rPr>
          <w:rFonts w:ascii="Georgia" w:hAnsi="Georgia"/>
        </w:rPr>
        <w:t>б) уменьшении стоимости объектов нефинансовых активов, начисленной амортизации, обесценения, полученные в результате изменения стоимости государственного (муниципального) имущества (переоценки, производимой в целях формирования стоимости объектов нефинансовых активов на начало финансового (отчетного) года) - 110XXX3X0, 1104XX4X0, 1114XX4X0.</w:t>
      </w:r>
    </w:p>
    <w:p w:rsidR="00E64E75" w:rsidRDefault="00E64E75" w:rsidP="00E64E75">
      <w:pPr>
        <w:pStyle w:val="align-center"/>
        <w:rPr>
          <w:rFonts w:ascii="Georgia" w:hAnsi="Georgia"/>
        </w:rPr>
      </w:pPr>
      <w:r>
        <w:rPr>
          <w:rFonts w:ascii="Georgia" w:hAnsi="Georgia"/>
          <w:b/>
          <w:bCs/>
        </w:rPr>
        <w:t xml:space="preserve">Счет 140140000 "Доходы будущих периодов" </w:t>
      </w:r>
    </w:p>
    <w:p w:rsidR="00E64E75" w:rsidRDefault="00E64E75" w:rsidP="00E64E75">
      <w:pPr>
        <w:spacing w:after="223"/>
        <w:jc w:val="both"/>
      </w:pPr>
      <w:r>
        <w:rPr>
          <w:rFonts w:ascii="Georgia" w:hAnsi="Georgia"/>
        </w:rPr>
        <w:t>194. По кредиту соответствующих счетов аналитического учета счета 1401401X0 отражаются операции в корреспонденции с дебетом соответствующих счетов аналитического учета при признании (начислении) доходов будущих периодов - 1114XX4X0, 1205XX560, 1209XX560, 121005560.</w:t>
      </w:r>
    </w:p>
    <w:p w:rsidR="00E64E75" w:rsidRDefault="00E64E75" w:rsidP="00E64E75">
      <w:pPr>
        <w:spacing w:after="223"/>
        <w:jc w:val="both"/>
      </w:pPr>
      <w:r>
        <w:rPr>
          <w:rFonts w:ascii="Georgia" w:hAnsi="Georgia"/>
        </w:rPr>
        <w:t>195. По дебету соответствующих счетов аналитического учета счета 140140XX0 отражаются операции в корреспонденции с кредитом соответствующих счетов аналитического учета при прекращении признания (уменьшения) доходов будущих периодов - 1114XX4X0, 1205XX660, 1209XX560, 121005560, 1401101X0.</w:t>
      </w:r>
    </w:p>
    <w:p w:rsidR="00E64E75" w:rsidRDefault="00E64E75" w:rsidP="00E64E75">
      <w:pPr>
        <w:pStyle w:val="align-center"/>
        <w:rPr>
          <w:rFonts w:ascii="Georgia" w:hAnsi="Georgia"/>
        </w:rPr>
      </w:pPr>
      <w:r>
        <w:rPr>
          <w:rFonts w:ascii="Georgia" w:hAnsi="Georgia"/>
          <w:b/>
          <w:bCs/>
        </w:rPr>
        <w:t xml:space="preserve">Счет 140150000 "Расходы будущих периодов" </w:t>
      </w:r>
    </w:p>
    <w:p w:rsidR="00E64E75" w:rsidRDefault="00E64E75" w:rsidP="00E64E75">
      <w:pPr>
        <w:spacing w:after="223"/>
        <w:jc w:val="both"/>
      </w:pPr>
      <w:r>
        <w:rPr>
          <w:rFonts w:ascii="Georgia" w:hAnsi="Georgia"/>
        </w:rPr>
        <w:t>196. По дебету соответствующих счетов аналитического учета счета 1401502X0 отражаются операции в корреспонденции с кредитом соответствующих счетов аналитического учета при признании расходов будущих периодов - 1208XX660, 121005660, 1302XX730, 1303XX730.</w:t>
      </w:r>
    </w:p>
    <w:p w:rsidR="00E64E75" w:rsidRDefault="00E64E75" w:rsidP="00E64E75">
      <w:pPr>
        <w:spacing w:after="223"/>
        <w:jc w:val="both"/>
      </w:pPr>
      <w:r>
        <w:rPr>
          <w:rFonts w:ascii="Georgia" w:hAnsi="Georgia"/>
        </w:rPr>
        <w:t>197. По кредиту соответствующих счетов аналитического учета счета 1401502X0 отражаются операции в корреспонденции с дебетом соответствующих счетов аналитического учета при прекращении признания (списании) расходов будущих периодов - 1109602X0, 1401202X0.</w:t>
      </w:r>
    </w:p>
    <w:p w:rsidR="00E64E75" w:rsidRDefault="00E64E75" w:rsidP="00E64E75">
      <w:pPr>
        <w:pStyle w:val="align-center"/>
        <w:rPr>
          <w:rFonts w:ascii="Georgia" w:hAnsi="Georgia"/>
        </w:rPr>
      </w:pPr>
      <w:r>
        <w:rPr>
          <w:rFonts w:ascii="Georgia" w:hAnsi="Georgia"/>
          <w:b/>
          <w:bCs/>
        </w:rPr>
        <w:t xml:space="preserve">Счет 0140160000 "Резервы предстоящих расходов" </w:t>
      </w:r>
    </w:p>
    <w:p w:rsidR="00E64E75" w:rsidRDefault="00E64E75" w:rsidP="00E64E75">
      <w:pPr>
        <w:spacing w:after="223"/>
        <w:jc w:val="both"/>
      </w:pPr>
      <w:r>
        <w:rPr>
          <w:rFonts w:ascii="Georgia" w:hAnsi="Georgia"/>
        </w:rPr>
        <w:t>198. Счет 0140160000 применяется для формирования информации об обязанности субъекта учета по осуществлению расходов в целях исполнения обусловленного законодательством Российской Федерации требования к субъекту учета и (или) публично-правовому образованию физического или юридического лица, иного публично-правового образования, субъекта международного права, с ненаступившим сроком его исполнения (предъявления), имеющей на момент признания в бухгалтерском учете расчетно-документальную обоснованную оценку с неопределенным временем (финансовым периодом) исполнения (предъявления) требования (далее соответственно - резервы предстоящих расходов, отложенные обязательства).</w:t>
      </w:r>
    </w:p>
    <w:p w:rsidR="00E64E75" w:rsidRDefault="00E64E75" w:rsidP="00E64E75">
      <w:pPr>
        <w:spacing w:after="223"/>
        <w:jc w:val="both"/>
      </w:pPr>
      <w:r>
        <w:rPr>
          <w:rFonts w:ascii="Georgia" w:hAnsi="Georgia"/>
        </w:rPr>
        <w:t>199. По кредиту соответствующих счетов аналитического учета счета 140160XX0 отражаются операции в корреспонденции с дебетом соответствующих счетов аналитического учета при признании отложенных обязательств (увеличении суммы резерва предстоящих расходов) - 1105XX340, 1106XX3X0, 1109XX2X0, 1110XX2X0, 11114X3X0, 120135510, 1401202X0, 1401502X0.</w:t>
      </w:r>
    </w:p>
    <w:p w:rsidR="00E64E75" w:rsidRDefault="00E64E75" w:rsidP="00E64E75">
      <w:pPr>
        <w:spacing w:after="223"/>
        <w:jc w:val="both"/>
      </w:pPr>
      <w:r>
        <w:rPr>
          <w:rFonts w:ascii="Georgia" w:hAnsi="Georgia"/>
        </w:rPr>
        <w:t xml:space="preserve">200. По дебету соответствующих счетов аналитического учета счета 140160XX0, отражаются операции в корреспонденции с кредитом соответствующих счетов аналитического учета при прекращении признания отложенных обязательств </w:t>
      </w:r>
      <w:r>
        <w:rPr>
          <w:rFonts w:ascii="Georgia" w:hAnsi="Georgia"/>
        </w:rPr>
        <w:lastRenderedPageBreak/>
        <w:t>(уменьшении суммы резерва предстоящих расходов) - 110110410, 1109XX2X0, 1111404X0, 1302XX730, 1303XX730, 1401202X0.</w:t>
      </w:r>
    </w:p>
    <w:p w:rsidR="00E64E75" w:rsidRDefault="00E64E75" w:rsidP="00E64E75">
      <w:pPr>
        <w:pStyle w:val="align-center"/>
        <w:rPr>
          <w:rFonts w:ascii="Georgia" w:hAnsi="Georgia"/>
        </w:rPr>
      </w:pPr>
      <w:r>
        <w:rPr>
          <w:rFonts w:ascii="Georgia" w:hAnsi="Georgia"/>
          <w:b/>
          <w:bCs/>
        </w:rPr>
        <w:t xml:space="preserve">Счет 040200000 "Результат по кассовым операциям бюджета" </w:t>
      </w:r>
    </w:p>
    <w:p w:rsidR="00E64E75" w:rsidRDefault="00E64E75" w:rsidP="00E64E75">
      <w:pPr>
        <w:spacing w:after="223"/>
        <w:jc w:val="both"/>
      </w:pPr>
      <w:r>
        <w:rPr>
          <w:rFonts w:ascii="Georgia" w:hAnsi="Georgia"/>
        </w:rPr>
        <w:t>201. Для формирования информации в денежном выражении результата по кассовым операциям бюджета применяются следующие группировочные счета:</w:t>
      </w:r>
    </w:p>
    <w:p w:rsidR="00E64E75" w:rsidRDefault="00E64E75" w:rsidP="00E64E75">
      <w:pPr>
        <w:spacing w:after="223"/>
        <w:jc w:val="both"/>
      </w:pPr>
      <w:r>
        <w:rPr>
          <w:rFonts w:ascii="Georgia" w:hAnsi="Georgia"/>
        </w:rPr>
        <w:t>счет 040210000 "Результат по кассовому исполнению бюджета по поступлениям в бюджет";</w:t>
      </w:r>
    </w:p>
    <w:p w:rsidR="00E64E75" w:rsidRDefault="00E64E75" w:rsidP="00E64E75">
      <w:pPr>
        <w:spacing w:after="223"/>
        <w:jc w:val="both"/>
      </w:pPr>
      <w:r>
        <w:rPr>
          <w:rFonts w:ascii="Georgia" w:hAnsi="Georgia"/>
        </w:rPr>
        <w:t>счет 040220000 "Результат по кассовому исполнению бюджета по выбытиям из бюджета";</w:t>
      </w:r>
    </w:p>
    <w:p w:rsidR="00E64E75" w:rsidRDefault="00E64E75" w:rsidP="00E64E75">
      <w:pPr>
        <w:spacing w:after="223"/>
        <w:jc w:val="both"/>
      </w:pPr>
      <w:r>
        <w:rPr>
          <w:rFonts w:ascii="Georgia" w:hAnsi="Georgia"/>
        </w:rPr>
        <w:t>счет 040230000 "Результат прошлых отчетных периодов по кассовому исполнению бюджета".</w:t>
      </w:r>
    </w:p>
    <w:p w:rsidR="00E64E75" w:rsidRDefault="00E64E75" w:rsidP="00E64E75">
      <w:pPr>
        <w:pStyle w:val="align-center"/>
        <w:rPr>
          <w:rFonts w:ascii="Georgia" w:hAnsi="Georgia"/>
        </w:rPr>
      </w:pPr>
      <w:r>
        <w:rPr>
          <w:rFonts w:ascii="Georgia" w:hAnsi="Georgia"/>
          <w:b/>
          <w:bCs/>
        </w:rPr>
        <w:t xml:space="preserve">Счет 040210000 "Результат по кассовому исполнению бюджета по поступлениям в бюджет" </w:t>
      </w:r>
    </w:p>
    <w:p w:rsidR="00E64E75" w:rsidRDefault="00E64E75" w:rsidP="00E64E75">
      <w:pPr>
        <w:spacing w:after="223"/>
        <w:jc w:val="both"/>
      </w:pPr>
      <w:r>
        <w:rPr>
          <w:rFonts w:ascii="Georgia" w:hAnsi="Georgia"/>
        </w:rPr>
        <w:t>202. По кредиту соответствующих счетов аналитического учета счета 040210XX0 отражаются операции в корреспонденции с дебетом соответствующих счетов аналитического учета при:</w:t>
      </w:r>
    </w:p>
    <w:p w:rsidR="00E64E75" w:rsidRDefault="00E64E75" w:rsidP="00E64E75">
      <w:pPr>
        <w:spacing w:after="223"/>
        <w:jc w:val="both"/>
      </w:pPr>
      <w:r>
        <w:rPr>
          <w:rFonts w:ascii="Georgia" w:hAnsi="Georgia"/>
        </w:rPr>
        <w:t>а) поступлении (увеличении) поступлений в бюджет - 0202XX510, 040210XX0, 040220XX0;</w:t>
      </w:r>
    </w:p>
    <w:p w:rsidR="00E64E75" w:rsidRDefault="00E64E75" w:rsidP="00E64E75">
      <w:pPr>
        <w:spacing w:after="223"/>
        <w:jc w:val="both"/>
      </w:pPr>
      <w:r>
        <w:rPr>
          <w:rFonts w:ascii="Georgia" w:hAnsi="Georgia"/>
        </w:rPr>
        <w:t>б) изменении (увеличении) поступлений в бюджет - 0202X3510.</w:t>
      </w:r>
    </w:p>
    <w:p w:rsidR="00E64E75" w:rsidRDefault="00E64E75" w:rsidP="00E64E75">
      <w:pPr>
        <w:spacing w:after="223"/>
        <w:jc w:val="both"/>
      </w:pPr>
      <w:r>
        <w:rPr>
          <w:rFonts w:ascii="Georgia" w:hAnsi="Georgia"/>
        </w:rPr>
        <w:t>203. По дебету соответствующих счетов аналитического учета счета 040210XX0 отражаются операции в корреспонденции с кредитом соответствующих счетов аналитического учета при:</w:t>
      </w:r>
    </w:p>
    <w:p w:rsidR="00E64E75" w:rsidRDefault="00E64E75" w:rsidP="00E64E75">
      <w:pPr>
        <w:spacing w:after="223"/>
        <w:jc w:val="both"/>
      </w:pPr>
      <w:r>
        <w:rPr>
          <w:rFonts w:ascii="Georgia" w:hAnsi="Georgia"/>
        </w:rPr>
        <w:t>а) выбытии (уменьшении) поступлений в бюджет - 0202XX610, 040210XX0, 040220XX0;</w:t>
      </w:r>
    </w:p>
    <w:p w:rsidR="00E64E75" w:rsidRDefault="00E64E75" w:rsidP="00E64E75">
      <w:pPr>
        <w:spacing w:after="223"/>
        <w:jc w:val="both"/>
      </w:pPr>
      <w:r>
        <w:rPr>
          <w:rFonts w:ascii="Georgia" w:hAnsi="Georgia"/>
        </w:rPr>
        <w:t>б) изменении (уменьшении) поступлений в бюджет - 0202XX610.</w:t>
      </w:r>
    </w:p>
    <w:p w:rsidR="00E64E75" w:rsidRDefault="00E64E75" w:rsidP="00E64E75">
      <w:pPr>
        <w:pStyle w:val="align-center"/>
        <w:rPr>
          <w:rFonts w:ascii="Georgia" w:hAnsi="Georgia"/>
        </w:rPr>
      </w:pPr>
      <w:r>
        <w:rPr>
          <w:rFonts w:ascii="Georgia" w:hAnsi="Georgia"/>
          <w:b/>
          <w:bCs/>
        </w:rPr>
        <w:t xml:space="preserve">Счет 040220000 "Результат по кассовому исполнению бюджета по выбытиям из бюджета" </w:t>
      </w:r>
    </w:p>
    <w:p w:rsidR="00E64E75" w:rsidRDefault="00E64E75" w:rsidP="00E64E75">
      <w:pPr>
        <w:spacing w:after="223"/>
        <w:jc w:val="both"/>
      </w:pPr>
      <w:r>
        <w:rPr>
          <w:rFonts w:ascii="Georgia" w:hAnsi="Georgia"/>
        </w:rPr>
        <w:t>204. По дебету соответствующих счетов аналитического учета счета 040220XX0 отражаются операции в корреспонденции с кредитом соответствующих счетов аналитического учета при выбытии (перечислении) платежей из бюджета - 0202XX610, 030900000.</w:t>
      </w:r>
    </w:p>
    <w:p w:rsidR="00E64E75" w:rsidRDefault="00E64E75" w:rsidP="00E64E75">
      <w:pPr>
        <w:spacing w:after="223"/>
        <w:jc w:val="both"/>
      </w:pPr>
      <w:r>
        <w:rPr>
          <w:rFonts w:ascii="Georgia" w:hAnsi="Georgia"/>
        </w:rPr>
        <w:t>205. По кредиту соответствующих счетов аналитического учета счета 040220XX0 отражаются операции в корреспонденции с дебетом соответствующих счетов аналитического учета при восстановлении (возврате) платежей в бюджет - 0202XX510, 021200000.</w:t>
      </w:r>
    </w:p>
    <w:p w:rsidR="00E64E75" w:rsidRDefault="00E64E75" w:rsidP="00E64E75">
      <w:pPr>
        <w:pStyle w:val="align-center"/>
        <w:rPr>
          <w:rFonts w:ascii="Georgia" w:hAnsi="Georgia"/>
        </w:rPr>
      </w:pPr>
      <w:r>
        <w:rPr>
          <w:rFonts w:ascii="Georgia" w:hAnsi="Georgia"/>
          <w:b/>
          <w:bCs/>
        </w:rPr>
        <w:t xml:space="preserve">Счет 140230000 "Результат прошлых отчетных периодов по кассовому исполнению бюджета" </w:t>
      </w:r>
    </w:p>
    <w:p w:rsidR="00E64E75" w:rsidRDefault="00E64E75" w:rsidP="00E64E75">
      <w:pPr>
        <w:spacing w:after="223"/>
        <w:jc w:val="both"/>
      </w:pPr>
      <w:r>
        <w:rPr>
          <w:rFonts w:ascii="Georgia" w:hAnsi="Georgia"/>
        </w:rPr>
        <w:t xml:space="preserve">206. По кредиту (дебету) счета 040230000 отражаются операции в корреспонденции с дебетом (кредитом) соответствующих счетов аналитического </w:t>
      </w:r>
      <w:r>
        <w:rPr>
          <w:rFonts w:ascii="Georgia" w:hAnsi="Georgia"/>
        </w:rPr>
        <w:lastRenderedPageBreak/>
        <w:t>учета при закрытии счетов текущего финансового года учреждений - 021100000, 021200000, 030800000, 030900000, 040210XX0, 040220XX0.</w:t>
      </w:r>
    </w:p>
    <w:p w:rsidR="00E64E75" w:rsidRDefault="00E64E75" w:rsidP="00E64E75">
      <w:pPr>
        <w:rPr>
          <w:rFonts w:ascii="Helvetica" w:eastAsia="Times New Roman" w:hAnsi="Helvetica" w:cs="Helvetica"/>
          <w:sz w:val="27"/>
          <w:szCs w:val="27"/>
        </w:rPr>
      </w:pPr>
      <w:r>
        <w:rPr>
          <w:rStyle w:val="docuntyped-number"/>
          <w:rFonts w:ascii="Helvetica" w:eastAsia="Times New Roman" w:hAnsi="Helvetica" w:cs="Helvetica"/>
          <w:sz w:val="27"/>
          <w:szCs w:val="27"/>
        </w:rPr>
        <w:t xml:space="preserve">VI. </w:t>
      </w:r>
      <w:r>
        <w:rPr>
          <w:rStyle w:val="docuntyped-name"/>
          <w:rFonts w:ascii="Helvetica" w:eastAsia="Times New Roman" w:hAnsi="Helvetica" w:cs="Helvetica"/>
          <w:sz w:val="27"/>
          <w:szCs w:val="27"/>
        </w:rPr>
        <w:t>Порядок применения раздела 5 "Санкционирование расходов" Плана счетов бюджетного учета</w:t>
      </w:r>
    </w:p>
    <w:p w:rsidR="00E64E75" w:rsidRDefault="00E64E75" w:rsidP="00E64E75">
      <w:pPr>
        <w:spacing w:after="223"/>
        <w:jc w:val="both"/>
      </w:pPr>
      <w:r>
        <w:rPr>
          <w:rFonts w:ascii="Georgia" w:hAnsi="Georgia"/>
        </w:rPr>
        <w:t>207. Информация об объектах учета, отражаемых на счетах раздела 5 "Санкционирование расходов" Плана счетов бюджетного учета, формируется в разрезе групп объектов учета по финансовым периодам:</w:t>
      </w:r>
    </w:p>
    <w:p w:rsidR="00E64E75" w:rsidRDefault="00E64E75" w:rsidP="00E64E75">
      <w:pPr>
        <w:spacing w:after="223"/>
        <w:jc w:val="both"/>
      </w:pPr>
      <w:r>
        <w:rPr>
          <w:rFonts w:ascii="Georgia" w:hAnsi="Georgia"/>
        </w:rPr>
        <w:t>текущий финансовый год;</w:t>
      </w:r>
    </w:p>
    <w:p w:rsidR="00E64E75" w:rsidRDefault="00E64E75" w:rsidP="00E64E75">
      <w:pPr>
        <w:spacing w:after="223"/>
        <w:jc w:val="both"/>
      </w:pPr>
      <w:r>
        <w:rPr>
          <w:rFonts w:ascii="Georgia" w:hAnsi="Georgia"/>
        </w:rPr>
        <w:t>первый год, следующий за текущим (очередной финансовый год);</w:t>
      </w:r>
    </w:p>
    <w:p w:rsidR="00E64E75" w:rsidRDefault="00E64E75" w:rsidP="00E64E75">
      <w:pPr>
        <w:spacing w:after="223"/>
        <w:jc w:val="both"/>
      </w:pPr>
      <w:r>
        <w:rPr>
          <w:rFonts w:ascii="Georgia" w:hAnsi="Georgia"/>
        </w:rPr>
        <w:t>второй год, следующий за текущим (первый год, следующий за очередным);</w:t>
      </w:r>
    </w:p>
    <w:p w:rsidR="00E64E75" w:rsidRDefault="00E64E75" w:rsidP="00E64E75">
      <w:pPr>
        <w:spacing w:after="223"/>
        <w:jc w:val="both"/>
      </w:pPr>
      <w:r>
        <w:rPr>
          <w:rFonts w:ascii="Georgia" w:hAnsi="Georgia"/>
        </w:rPr>
        <w:t>второй год, следующий за очередным;</w:t>
      </w:r>
    </w:p>
    <w:p w:rsidR="00E64E75" w:rsidRDefault="00E64E75" w:rsidP="00E64E75">
      <w:pPr>
        <w:spacing w:after="223"/>
        <w:jc w:val="both"/>
      </w:pPr>
      <w:r>
        <w:rPr>
          <w:rFonts w:ascii="Georgia" w:hAnsi="Georgia"/>
        </w:rPr>
        <w:t>на иные очередные годы (за пределами планового периода).</w:t>
      </w:r>
    </w:p>
    <w:p w:rsidR="00E64E75" w:rsidRDefault="00E64E75" w:rsidP="00E64E75">
      <w:pPr>
        <w:pStyle w:val="align-center"/>
        <w:rPr>
          <w:rFonts w:ascii="Georgia" w:hAnsi="Georgia"/>
        </w:rPr>
      </w:pPr>
      <w:r>
        <w:rPr>
          <w:rFonts w:ascii="Georgia" w:hAnsi="Georgia"/>
          <w:b/>
          <w:bCs/>
        </w:rPr>
        <w:t xml:space="preserve">Счет 150100000 "Лимиты бюджетных обязательств" </w:t>
      </w:r>
    </w:p>
    <w:p w:rsidR="00E64E75" w:rsidRDefault="00E64E75" w:rsidP="00E64E75">
      <w:pPr>
        <w:spacing w:after="223"/>
        <w:jc w:val="both"/>
      </w:pPr>
      <w:r>
        <w:rPr>
          <w:rFonts w:ascii="Georgia" w:hAnsi="Georgia"/>
        </w:rPr>
        <w:t>208. Для формирования учреждениями, финансовыми органами информации в денежном выражении об утвержденных лимитах бюджетных обязательств на текущий, очередной финансовый год, первый и второй годы планового периода применяются следующие группировочные счета:</w:t>
      </w:r>
    </w:p>
    <w:p w:rsidR="00E64E75" w:rsidRDefault="00E64E75" w:rsidP="00E64E75">
      <w:pPr>
        <w:spacing w:after="223"/>
        <w:jc w:val="both"/>
      </w:pPr>
      <w:r>
        <w:rPr>
          <w:rFonts w:ascii="Georgia" w:hAnsi="Georgia"/>
        </w:rPr>
        <w:t>150110000 "Лимиты бюджетных обязательств текущего финансового года";</w:t>
      </w:r>
    </w:p>
    <w:p w:rsidR="00E64E75" w:rsidRDefault="00E64E75" w:rsidP="00E64E75">
      <w:pPr>
        <w:spacing w:after="223"/>
        <w:jc w:val="both"/>
      </w:pPr>
      <w:r>
        <w:rPr>
          <w:rFonts w:ascii="Georgia" w:hAnsi="Georgia"/>
        </w:rPr>
        <w:t>150120000 "Лимиты бюджетных обязательств первого года, следующего за текущим (очередного финансового года)";</w:t>
      </w:r>
    </w:p>
    <w:p w:rsidR="00E64E75" w:rsidRDefault="00E64E75" w:rsidP="00E64E75">
      <w:pPr>
        <w:spacing w:after="223"/>
        <w:jc w:val="both"/>
      </w:pPr>
      <w:r>
        <w:rPr>
          <w:rFonts w:ascii="Georgia" w:hAnsi="Georgia"/>
        </w:rPr>
        <w:t>150130000 "Лимиты бюджетных обязательств второго года, следующего за текущим (первого года, следующего за очередным)";</w:t>
      </w:r>
    </w:p>
    <w:p w:rsidR="00E64E75" w:rsidRDefault="00E64E75" w:rsidP="00E64E75">
      <w:pPr>
        <w:spacing w:after="223"/>
        <w:jc w:val="both"/>
      </w:pPr>
      <w:r>
        <w:rPr>
          <w:rFonts w:ascii="Georgia" w:hAnsi="Georgia"/>
        </w:rPr>
        <w:t>150140000 "Лимиты бюджетных обязательств второго года, следующего за очередным";</w:t>
      </w:r>
    </w:p>
    <w:p w:rsidR="00E64E75" w:rsidRDefault="00E64E75" w:rsidP="00E64E75">
      <w:pPr>
        <w:spacing w:after="223"/>
        <w:jc w:val="both"/>
      </w:pPr>
      <w:r>
        <w:rPr>
          <w:rFonts w:ascii="Georgia" w:hAnsi="Georgia"/>
        </w:rPr>
        <w:t>150190000 "Лимиты бюджетных обязательств на иные очередные годы (за пределами планового периода)".</w:t>
      </w:r>
    </w:p>
    <w:p w:rsidR="00E64E75" w:rsidRDefault="00E64E75" w:rsidP="00E64E75">
      <w:pPr>
        <w:pStyle w:val="align-center"/>
        <w:rPr>
          <w:rFonts w:ascii="Georgia" w:hAnsi="Georgia"/>
        </w:rPr>
      </w:pPr>
      <w:r>
        <w:rPr>
          <w:rFonts w:ascii="Georgia" w:hAnsi="Georgia"/>
          <w:b/>
          <w:bCs/>
        </w:rPr>
        <w:t xml:space="preserve">Счет 150101000 "Доведенные лимиты бюджетных обязательств" </w:t>
      </w:r>
    </w:p>
    <w:p w:rsidR="00E64E75" w:rsidRDefault="00E64E75" w:rsidP="00E64E75">
      <w:pPr>
        <w:spacing w:after="223"/>
        <w:jc w:val="both"/>
      </w:pPr>
      <w:r>
        <w:rPr>
          <w:rFonts w:ascii="Georgia" w:hAnsi="Georgia"/>
        </w:rPr>
        <w:t>209. Счет предназначен для отражения главными распорядителями бюджетных средств, финансовыми органами доведенной до главного распорядителя бюджетных средств, информации о лимитах бюджетных обязательств, утвержденных финансовым органом на текущий, очередной финансовый год, первый и второй годы планового периода, а также о внесенных изменениях в лимиты бюджетных обязательств, утвержденных в соответствии с бюджетным законодательством Российской Федерации в течение текущего финансового года.</w:t>
      </w:r>
    </w:p>
    <w:p w:rsidR="00E64E75" w:rsidRDefault="00E64E75" w:rsidP="00E64E75">
      <w:pPr>
        <w:spacing w:after="223"/>
        <w:jc w:val="both"/>
      </w:pPr>
      <w:r>
        <w:rPr>
          <w:rFonts w:ascii="Georgia" w:hAnsi="Georgia"/>
        </w:rPr>
        <w:t>210. По дебету соответствующих счетов аналитического учета счета 150101XX0 отражаются операции в корреспонденции с кредитом соответствующих счетов аналитического учета при доведении утвержденных лимитов бюджетных обязательств (внесенных изменений) - 150102XX0.</w:t>
      </w:r>
    </w:p>
    <w:p w:rsidR="00E64E75" w:rsidRDefault="00E64E75" w:rsidP="00E64E75">
      <w:pPr>
        <w:spacing w:after="223"/>
        <w:jc w:val="both"/>
      </w:pPr>
      <w:r>
        <w:rPr>
          <w:rFonts w:ascii="Georgia" w:hAnsi="Georgia"/>
        </w:rPr>
        <w:lastRenderedPageBreak/>
        <w:t>211. По кредиту соответствующих счетов аналитического учета счета 150101XX0 отражаются операции в корреспонденции с дебетом соответствующих счетов аналитического учета при утверждении лимитов бюджетных обязательств (внесенных изменений) - 150109XX0.</w:t>
      </w:r>
    </w:p>
    <w:p w:rsidR="00E64E75" w:rsidRDefault="00E64E75" w:rsidP="00E64E75">
      <w:pPr>
        <w:pStyle w:val="align-center"/>
        <w:rPr>
          <w:rFonts w:ascii="Georgia" w:hAnsi="Georgia"/>
        </w:rPr>
      </w:pPr>
      <w:r>
        <w:rPr>
          <w:rFonts w:ascii="Georgia" w:hAnsi="Georgia"/>
          <w:b/>
          <w:bCs/>
        </w:rPr>
        <w:t xml:space="preserve">Счет 150102000 "Лимиты бюджетных обязательств к распределению" </w:t>
      </w:r>
    </w:p>
    <w:p w:rsidR="00E64E75" w:rsidRDefault="00E64E75" w:rsidP="00E64E75">
      <w:pPr>
        <w:spacing w:after="223"/>
        <w:jc w:val="both"/>
      </w:pPr>
      <w:r>
        <w:rPr>
          <w:rFonts w:ascii="Georgia" w:hAnsi="Georgia"/>
        </w:rPr>
        <w:t>212. Счет предназначен для отражения финансовыми органами, главными распорядителями, распорядителями бюджетных средств информации о лимитах бюджетных обязательств на текущий, очередной финансовый год, первый и второй годы планового периода, подлежащие распределению по подведомственным им распорядителям, получателям бюджетных средств, а также о внесенных изменениях в распределенные в течение текущего финансового года лимиты бюджетных обязательств.</w:t>
      </w:r>
    </w:p>
    <w:p w:rsidR="00E64E75" w:rsidRDefault="00E64E75" w:rsidP="00E64E75">
      <w:pPr>
        <w:spacing w:after="223"/>
        <w:jc w:val="both"/>
      </w:pPr>
      <w:r>
        <w:rPr>
          <w:rFonts w:ascii="Georgia" w:hAnsi="Georgia"/>
        </w:rPr>
        <w:t>213. По дебету соответствующих счетов аналитического учета счета 150102XX0 отражаются операции в корреспонденции с кредитом соответствующих счетов аналитического учета при:</w:t>
      </w:r>
    </w:p>
    <w:p w:rsidR="00E64E75" w:rsidRDefault="00E64E75" w:rsidP="00E64E75">
      <w:pPr>
        <w:spacing w:after="223"/>
        <w:jc w:val="both"/>
      </w:pPr>
      <w:r>
        <w:rPr>
          <w:rFonts w:ascii="Georgia" w:hAnsi="Georgia"/>
        </w:rPr>
        <w:t>а) передаче распределенных лимитов бюджетных обязательств - 150102XX0, 150103XX0, 150104XX0;</w:t>
      </w:r>
    </w:p>
    <w:p w:rsidR="00E64E75" w:rsidRDefault="00E64E75" w:rsidP="00E64E75">
      <w:pPr>
        <w:spacing w:after="223"/>
        <w:jc w:val="both"/>
      </w:pPr>
      <w:r>
        <w:rPr>
          <w:rFonts w:ascii="Georgia" w:hAnsi="Georgia"/>
        </w:rPr>
        <w:t>б) детализации лимитов бюджетных обязательств по соответствующим кодам бюджетной классификации (их составным частям) - 150102XX0.</w:t>
      </w:r>
    </w:p>
    <w:p w:rsidR="00E64E75" w:rsidRDefault="00E64E75" w:rsidP="00E64E75">
      <w:pPr>
        <w:spacing w:after="223"/>
        <w:jc w:val="both"/>
      </w:pPr>
      <w:r>
        <w:rPr>
          <w:rFonts w:ascii="Georgia" w:hAnsi="Georgia"/>
        </w:rPr>
        <w:t>214. По кредиту соответствующих счетов аналитического учета счета 150102XX0 отражаются операции в корреспонденции с дебетом соответствующих счетов аналитического учета при доведении (получении) утвержденных лимитов бюджетных обязательств (внесенных изменений) - 150101XX0, 150105XX0.</w:t>
      </w:r>
    </w:p>
    <w:p w:rsidR="00E64E75" w:rsidRDefault="00E64E75" w:rsidP="00E64E75">
      <w:pPr>
        <w:pStyle w:val="align-center"/>
        <w:rPr>
          <w:rFonts w:ascii="Georgia" w:hAnsi="Georgia"/>
        </w:rPr>
      </w:pPr>
      <w:r>
        <w:rPr>
          <w:rFonts w:ascii="Georgia" w:hAnsi="Georgia"/>
          <w:b/>
          <w:bCs/>
        </w:rPr>
        <w:t xml:space="preserve">Счет 150103000 "Лимиты бюджетных обязательств получателей бюджетных средств" </w:t>
      </w:r>
    </w:p>
    <w:p w:rsidR="00E64E75" w:rsidRDefault="00E64E75" w:rsidP="00E64E75">
      <w:pPr>
        <w:spacing w:after="223"/>
        <w:jc w:val="both"/>
      </w:pPr>
      <w:r>
        <w:rPr>
          <w:rFonts w:ascii="Georgia" w:hAnsi="Georgia"/>
        </w:rPr>
        <w:t>215. Счет предназначен для отражения финансовыми органами, получателями бюджетных средств (в том числе главными распорядителями, распорядителями бюджетных средств как получателями бюджетных средств), информации об объеме прав в денежном выражении на принятие учреждением бюджетных обязательств, их исполнение в текущем, очередном финансовом году, первом и втором годах планового периода, а также о внесенных изменениях в лимиты бюджетных обязательств.</w:t>
      </w:r>
    </w:p>
    <w:p w:rsidR="00E64E75" w:rsidRDefault="00E64E75" w:rsidP="00E64E75">
      <w:pPr>
        <w:spacing w:after="223"/>
        <w:jc w:val="both"/>
      </w:pPr>
      <w:r>
        <w:rPr>
          <w:rFonts w:ascii="Georgia" w:hAnsi="Georgia"/>
        </w:rPr>
        <w:t>216. По дебету соответствующих счетов аналитического учета счета 150103XX0 отражаются операции в корреспонденции с кредитом соответствующих счетов аналитического учета при:</w:t>
      </w:r>
    </w:p>
    <w:p w:rsidR="00E64E75" w:rsidRDefault="00E64E75" w:rsidP="00E64E75">
      <w:pPr>
        <w:spacing w:after="223"/>
        <w:jc w:val="both"/>
      </w:pPr>
      <w:r>
        <w:rPr>
          <w:rFonts w:ascii="Georgia" w:hAnsi="Georgia"/>
        </w:rPr>
        <w:t>а) принятии бюджетных обязательств (принимаемых, принятых (отложенных) обязательств) - 150193XX0, 150201XX0, 150207XX0, 150209XX0;</w:t>
      </w:r>
    </w:p>
    <w:p w:rsidR="00E64E75" w:rsidRDefault="00E64E75" w:rsidP="00E64E75">
      <w:pPr>
        <w:spacing w:after="223"/>
        <w:jc w:val="both"/>
      </w:pPr>
      <w:r>
        <w:rPr>
          <w:rFonts w:ascii="Georgia" w:hAnsi="Georgia"/>
        </w:rPr>
        <w:t>б) детализации утвержденных и доведенных на соответствующий период лимитов бюджетных обязательств по соответствующим кодам бюджетной классификации (их составным частям) - 150103XX0.</w:t>
      </w:r>
    </w:p>
    <w:p w:rsidR="00E64E75" w:rsidRDefault="00E64E75" w:rsidP="00E64E75">
      <w:pPr>
        <w:spacing w:after="223"/>
        <w:jc w:val="both"/>
      </w:pPr>
      <w:r>
        <w:rPr>
          <w:rFonts w:ascii="Georgia" w:hAnsi="Georgia"/>
        </w:rPr>
        <w:t xml:space="preserve">217. По кредиту соответствующих счетов аналитического учета счета 150103XX0 отражаются операции в корреспонденции с дебетом соответствующих счетов </w:t>
      </w:r>
      <w:r>
        <w:rPr>
          <w:rFonts w:ascii="Georgia" w:hAnsi="Georgia"/>
        </w:rPr>
        <w:lastRenderedPageBreak/>
        <w:t>аналитического учета при доведении лимитов бюджетных обязательств (внесенных изменений) - 150105XX0, 150102XX0, 150207XX0.</w:t>
      </w:r>
    </w:p>
    <w:p w:rsidR="00E64E75" w:rsidRDefault="00E64E75" w:rsidP="00E64E75">
      <w:pPr>
        <w:pStyle w:val="align-center"/>
        <w:rPr>
          <w:rFonts w:ascii="Georgia" w:hAnsi="Georgia"/>
        </w:rPr>
      </w:pPr>
      <w:r>
        <w:rPr>
          <w:rFonts w:ascii="Georgia" w:hAnsi="Georgia"/>
          <w:b/>
          <w:bCs/>
        </w:rPr>
        <w:t xml:space="preserve">Счет 150104000 "Переданные лимиты бюджетных обязательств" </w:t>
      </w:r>
    </w:p>
    <w:p w:rsidR="00E64E75" w:rsidRDefault="00E64E75" w:rsidP="00E64E75">
      <w:pPr>
        <w:spacing w:after="223"/>
        <w:jc w:val="both"/>
      </w:pPr>
      <w:r>
        <w:rPr>
          <w:rFonts w:ascii="Georgia" w:hAnsi="Georgia"/>
        </w:rPr>
        <w:t>218. Счет предназначен для отражения финансовым органом, главным распорядителем, распорядителем бюджетных средств, информации о лимитах бюджетных обязательств, утвержденных и доведенных до распорядителей, получателей бюджетных средств на текущий, очередной финансовый год, первый и второй годы планового периода, а также о внесенных изменениях в лимиты бюджетных обязательств, переданные в течение текущего финансового года.</w:t>
      </w:r>
    </w:p>
    <w:p w:rsidR="00E64E75" w:rsidRDefault="00E64E75" w:rsidP="00E64E75">
      <w:pPr>
        <w:spacing w:after="223"/>
        <w:jc w:val="both"/>
      </w:pPr>
      <w:r>
        <w:rPr>
          <w:rFonts w:ascii="Georgia" w:hAnsi="Georgia"/>
        </w:rPr>
        <w:t>219. По кредиту соответствующих счетов аналитического учета счета 150103XX0 отражаются операции в корреспонденции с дебетом соответствующих счетов аналитического учета при передаче лимитов бюджетных обязательств (внесенных изменений) - 150102XX0.</w:t>
      </w:r>
    </w:p>
    <w:p w:rsidR="00E64E75" w:rsidRDefault="00E64E75" w:rsidP="00E64E75">
      <w:pPr>
        <w:pStyle w:val="align-center"/>
        <w:rPr>
          <w:rFonts w:ascii="Georgia" w:hAnsi="Georgia"/>
        </w:rPr>
      </w:pPr>
      <w:r>
        <w:rPr>
          <w:rFonts w:ascii="Georgia" w:hAnsi="Georgia"/>
          <w:b/>
          <w:bCs/>
        </w:rPr>
        <w:t xml:space="preserve">Счет 150105000 "Полученные лимиты бюджетных обязательств" </w:t>
      </w:r>
    </w:p>
    <w:p w:rsidR="00E64E75" w:rsidRDefault="00E64E75" w:rsidP="00E64E75">
      <w:pPr>
        <w:spacing w:after="223"/>
        <w:jc w:val="both"/>
      </w:pPr>
      <w:r>
        <w:rPr>
          <w:rFonts w:ascii="Georgia" w:hAnsi="Georgia"/>
        </w:rPr>
        <w:t>220. Счет предназначен для отражения распорядителями, получателями бюджетных средств, финансовыми органами информации о лимитах бюджетных обязательств, полученных распорядителем, получателем бюджетных средств на текущий, очередной финансовый год, первый и второй годы планового периода, а также о внесенных изменениях в полученные в течение текущего финансового года лимиты бюджетных обязательств.</w:t>
      </w:r>
    </w:p>
    <w:p w:rsidR="00E64E75" w:rsidRDefault="00E64E75" w:rsidP="00E64E75">
      <w:pPr>
        <w:spacing w:after="223"/>
        <w:jc w:val="both"/>
      </w:pPr>
      <w:r>
        <w:rPr>
          <w:rFonts w:ascii="Georgia" w:hAnsi="Georgia"/>
        </w:rPr>
        <w:t>221. По дебету соответствующих счетов аналитического учета счета 150105XX0 отражаются операции в корреспонденции с кредитом соответствующих счетов аналитического учета при поступлении лимитов бюджетных обязательств (внесенных изменений) - 150102XX0, 150103XX0.</w:t>
      </w:r>
    </w:p>
    <w:p w:rsidR="00E64E75" w:rsidRDefault="00E64E75" w:rsidP="00E64E75">
      <w:pPr>
        <w:pStyle w:val="align-center"/>
        <w:rPr>
          <w:rFonts w:ascii="Georgia" w:hAnsi="Georgia"/>
        </w:rPr>
      </w:pPr>
      <w:r>
        <w:rPr>
          <w:rFonts w:ascii="Georgia" w:hAnsi="Georgia"/>
          <w:b/>
          <w:bCs/>
        </w:rPr>
        <w:t xml:space="preserve">Счет 150106000 "Лимиты бюджетных обязательств в пути" </w:t>
      </w:r>
    </w:p>
    <w:p w:rsidR="00E64E75" w:rsidRDefault="00E64E75" w:rsidP="00E64E75">
      <w:pPr>
        <w:spacing w:after="223"/>
        <w:jc w:val="both"/>
      </w:pPr>
      <w:r>
        <w:rPr>
          <w:rFonts w:ascii="Georgia" w:hAnsi="Georgia"/>
        </w:rPr>
        <w:t>222. Счет предназначен для отражения финансовыми органами, распорядителями, получателями бюджетных средств информации о лимитах бюджетных обязательств, доведенных в отчетном периоде, но полученных в периоде, следующем за отчетным.</w:t>
      </w:r>
    </w:p>
    <w:p w:rsidR="00E64E75" w:rsidRDefault="00E64E75" w:rsidP="00E64E75">
      <w:pPr>
        <w:spacing w:after="223"/>
        <w:jc w:val="both"/>
      </w:pPr>
      <w:r>
        <w:rPr>
          <w:rFonts w:ascii="Georgia" w:hAnsi="Georgia"/>
        </w:rPr>
        <w:t>223. По дебету соответствующих счетов аналитического учета счета 150106XX0 отражаются операции в корреспонденции с кредитом соответствующих счетов аналитического учета при поступлении документов, подтверждающих доведение лимитов бюджетных обязательств на соответствующий период - 150102X0, 150103XX0.</w:t>
      </w:r>
    </w:p>
    <w:p w:rsidR="00E64E75" w:rsidRDefault="00E64E75" w:rsidP="00E64E75">
      <w:pPr>
        <w:spacing w:after="223"/>
        <w:jc w:val="both"/>
      </w:pPr>
      <w:r>
        <w:rPr>
          <w:rFonts w:ascii="Georgia" w:hAnsi="Georgia"/>
        </w:rPr>
        <w:t>224. По кредиту соответствующих счетов аналитического учета счета 150106XX0 отражаются операции в корреспонденции с кредитом соответствующих счетов аналитического учета при доведении лимитов бюджетных обязательств в отчетном периоде, но полученными в периоде, следующем за отчетным (лимиты бюджетных обязательств в пути) - 150105XX0.</w:t>
      </w:r>
    </w:p>
    <w:p w:rsidR="00E64E75" w:rsidRDefault="00E64E75" w:rsidP="00E64E75">
      <w:pPr>
        <w:pStyle w:val="align-center"/>
        <w:rPr>
          <w:rFonts w:ascii="Georgia" w:hAnsi="Georgia"/>
        </w:rPr>
      </w:pPr>
      <w:r>
        <w:rPr>
          <w:rFonts w:ascii="Georgia" w:hAnsi="Georgia"/>
          <w:b/>
          <w:bCs/>
        </w:rPr>
        <w:t xml:space="preserve">Счет 150109000 "Утвержденные лимиты бюджетных обязательств" </w:t>
      </w:r>
    </w:p>
    <w:p w:rsidR="00E64E75" w:rsidRDefault="00E64E75" w:rsidP="00E64E75">
      <w:pPr>
        <w:spacing w:after="223"/>
        <w:jc w:val="both"/>
      </w:pPr>
      <w:r>
        <w:rPr>
          <w:rFonts w:ascii="Georgia" w:hAnsi="Georgia"/>
        </w:rPr>
        <w:t xml:space="preserve">225. Счет предназначен для отражения финансовыми органами информации об утвержденных лимитах бюджетных обязательств на текущий, очередной </w:t>
      </w:r>
      <w:r>
        <w:rPr>
          <w:rFonts w:ascii="Georgia" w:hAnsi="Georgia"/>
        </w:rPr>
        <w:lastRenderedPageBreak/>
        <w:t>финансовый год, первый, второй годы планового периода, а также о внесенных изменениях в утвержденные лимиты бюджетных обязательств.</w:t>
      </w:r>
    </w:p>
    <w:p w:rsidR="00E64E75" w:rsidRDefault="00E64E75" w:rsidP="00E64E75">
      <w:pPr>
        <w:spacing w:after="223"/>
        <w:jc w:val="both"/>
      </w:pPr>
      <w:r>
        <w:rPr>
          <w:rFonts w:ascii="Georgia" w:hAnsi="Georgia"/>
        </w:rPr>
        <w:t>226. По дебету соответствующих счетов аналитического учета счета 150109XX0 отражаются операции в корреспонденции с кредитом соответствующих счетов аналитического учета при отражении утвержденных лимитов бюджетных обязательств (внесенных изменений) - 150101XX0.</w:t>
      </w:r>
    </w:p>
    <w:p w:rsidR="00E64E75" w:rsidRDefault="00E64E75" w:rsidP="00E64E75">
      <w:pPr>
        <w:pStyle w:val="align-center"/>
        <w:rPr>
          <w:rFonts w:ascii="Georgia" w:hAnsi="Georgia"/>
        </w:rPr>
      </w:pPr>
      <w:r>
        <w:rPr>
          <w:rFonts w:ascii="Georgia" w:hAnsi="Georgia"/>
          <w:b/>
          <w:bCs/>
        </w:rPr>
        <w:t xml:space="preserve">Счет 150200000 "Обязательства" </w:t>
      </w:r>
    </w:p>
    <w:p w:rsidR="00E64E75" w:rsidRDefault="00E64E75" w:rsidP="00E64E75">
      <w:pPr>
        <w:spacing w:after="223"/>
        <w:jc w:val="both"/>
      </w:pPr>
      <w:r>
        <w:rPr>
          <w:rFonts w:ascii="Georgia" w:hAnsi="Georgia"/>
        </w:rPr>
        <w:t>227. Для формирования учреждениями информации о принятых (принимаемых, отложенных) обязательствах соответствующего финансового года (в том числе за пределами планового периода) и внесенных изменений в принятые (принимаемые, отложенные) обязательства применяются следующие группировочные счета:</w:t>
      </w:r>
    </w:p>
    <w:p w:rsidR="00E64E75" w:rsidRDefault="00E64E75" w:rsidP="00E64E75">
      <w:pPr>
        <w:spacing w:after="223"/>
        <w:jc w:val="both"/>
      </w:pPr>
      <w:r>
        <w:rPr>
          <w:rFonts w:ascii="Georgia" w:hAnsi="Georgia"/>
        </w:rPr>
        <w:t>150210000 "Обязательства на текущий финансовый год";</w:t>
      </w:r>
    </w:p>
    <w:p w:rsidR="00E64E75" w:rsidRDefault="00E64E75" w:rsidP="00E64E75">
      <w:pPr>
        <w:spacing w:after="223"/>
        <w:jc w:val="both"/>
      </w:pPr>
      <w:r>
        <w:rPr>
          <w:rFonts w:ascii="Georgia" w:hAnsi="Georgia"/>
        </w:rPr>
        <w:t>150220000 "Обязательства на первый год, следующий за текущим (на очередной финансовый год)";</w:t>
      </w:r>
    </w:p>
    <w:p w:rsidR="00E64E75" w:rsidRDefault="00E64E75" w:rsidP="00E64E75">
      <w:pPr>
        <w:spacing w:after="223"/>
        <w:jc w:val="both"/>
      </w:pPr>
      <w:r>
        <w:rPr>
          <w:rFonts w:ascii="Georgia" w:hAnsi="Georgia"/>
        </w:rPr>
        <w:t>150230000 "Обязательства на второй год, следующий за текущим (первый год, следующий за очередным)";</w:t>
      </w:r>
    </w:p>
    <w:p w:rsidR="00E64E75" w:rsidRDefault="00E64E75" w:rsidP="00E64E75">
      <w:pPr>
        <w:spacing w:after="223"/>
        <w:jc w:val="both"/>
      </w:pPr>
      <w:r>
        <w:rPr>
          <w:rFonts w:ascii="Georgia" w:hAnsi="Georgia"/>
        </w:rPr>
        <w:t>150240000 "Обязательства на второй год, следующий за очередным";</w:t>
      </w:r>
    </w:p>
    <w:p w:rsidR="00E64E75" w:rsidRDefault="00E64E75" w:rsidP="00E64E75">
      <w:pPr>
        <w:spacing w:after="223"/>
        <w:jc w:val="both"/>
      </w:pPr>
      <w:r>
        <w:rPr>
          <w:rFonts w:ascii="Georgia" w:hAnsi="Georgia"/>
        </w:rPr>
        <w:t>150290000 "Обязательства на иные очередные годы (за пределами планового периода)".</w:t>
      </w:r>
    </w:p>
    <w:p w:rsidR="00E64E75" w:rsidRDefault="00E64E75" w:rsidP="00E64E75">
      <w:pPr>
        <w:pStyle w:val="align-center"/>
        <w:rPr>
          <w:rFonts w:ascii="Georgia" w:hAnsi="Georgia"/>
        </w:rPr>
      </w:pPr>
      <w:r>
        <w:rPr>
          <w:rFonts w:ascii="Georgia" w:hAnsi="Georgia"/>
          <w:b/>
          <w:bCs/>
        </w:rPr>
        <w:t xml:space="preserve">Счет 150201000 "Принятые обязательства" </w:t>
      </w:r>
    </w:p>
    <w:p w:rsidR="00E64E75" w:rsidRDefault="00E64E75" w:rsidP="00E64E75">
      <w:pPr>
        <w:spacing w:after="223"/>
        <w:jc w:val="both"/>
      </w:pPr>
      <w:r>
        <w:rPr>
          <w:rFonts w:ascii="Georgia" w:hAnsi="Georgia"/>
        </w:rPr>
        <w:t>228. Счет предназначен для отражения получателями бюджетных средств и администраторами источников финансирования дефицита бюджета информации о бюджетных обязательствах, принятых учреждением в пределах утвержденных ему на текущий, очередной финансовый год, первый и второй годы планового периода и иные очередные годы (за пределами планового периода) бюджетных ассигнований, лимитов бюджетных обязательств, а также о внесенных изменениях в принятые в течение текущего финансового года бюджетные обязательства.</w:t>
      </w:r>
    </w:p>
    <w:p w:rsidR="00E64E75" w:rsidRDefault="00E64E75" w:rsidP="00E64E75">
      <w:pPr>
        <w:spacing w:after="223"/>
        <w:jc w:val="both"/>
      </w:pPr>
      <w:r>
        <w:rPr>
          <w:rFonts w:ascii="Georgia" w:hAnsi="Georgia"/>
        </w:rPr>
        <w:t>229. По дебету соответствующих счетов аналитического учета счета 1502X1XX0 отражаются операции, в корреспонденции с кредитом соответствующих счетов аналитического учета при принятии денежных обязательств (внесении изменений) - 1502X2XX0.</w:t>
      </w:r>
    </w:p>
    <w:p w:rsidR="00E64E75" w:rsidRDefault="00E64E75" w:rsidP="00E64E75">
      <w:pPr>
        <w:spacing w:after="223"/>
        <w:jc w:val="both"/>
      </w:pPr>
      <w:r>
        <w:rPr>
          <w:rFonts w:ascii="Georgia" w:hAnsi="Georgia"/>
        </w:rPr>
        <w:t>230. По кредиту соответствующих счетов аналитического учета счета 150201XX0 отражаются операции в корреспонденции с дебетом соответствующих счетов аналитического учета при принятии бюджетных обязательств (внесении изменений) - 1501X3XX0, 1502X7XX0, 150299XX0, 1503X3XX0.</w:t>
      </w:r>
    </w:p>
    <w:p w:rsidR="00E64E75" w:rsidRDefault="00E64E75" w:rsidP="00E64E75">
      <w:pPr>
        <w:pStyle w:val="align-center"/>
        <w:rPr>
          <w:rFonts w:ascii="Georgia" w:hAnsi="Georgia"/>
        </w:rPr>
      </w:pPr>
      <w:r>
        <w:rPr>
          <w:rFonts w:ascii="Georgia" w:hAnsi="Georgia"/>
          <w:b/>
          <w:bCs/>
        </w:rPr>
        <w:t xml:space="preserve">Счет 150202000 "Принятые денежные обязательства" </w:t>
      </w:r>
    </w:p>
    <w:p w:rsidR="00E64E75" w:rsidRDefault="00E64E75" w:rsidP="00E64E75">
      <w:pPr>
        <w:spacing w:after="223"/>
        <w:jc w:val="both"/>
      </w:pPr>
      <w:r>
        <w:rPr>
          <w:rFonts w:ascii="Georgia" w:hAnsi="Georgia"/>
        </w:rPr>
        <w:t>231. Счет предназначен для отражения получателями бюджетных средств информации о денежных обязательствах, принятых учреждением и подлежащих исполнению в соответствующем финансовом году.</w:t>
      </w:r>
    </w:p>
    <w:p w:rsidR="00E64E75" w:rsidRDefault="00E64E75" w:rsidP="00E64E75">
      <w:pPr>
        <w:spacing w:after="223"/>
        <w:jc w:val="both"/>
      </w:pPr>
      <w:r>
        <w:rPr>
          <w:rFonts w:ascii="Georgia" w:hAnsi="Georgia"/>
        </w:rPr>
        <w:lastRenderedPageBreak/>
        <w:t>232. По кредиту соответствующих счетов аналитического учета счета 150202XX0 отражаются операции в корреспонденции с дебетом соответствующих счетов аналитического учета при принятии денежных обязательств - 1502X1XX0.</w:t>
      </w:r>
    </w:p>
    <w:p w:rsidR="00E64E75" w:rsidRDefault="00E64E75" w:rsidP="00E64E75">
      <w:pPr>
        <w:pStyle w:val="align-center"/>
        <w:rPr>
          <w:rFonts w:ascii="Georgia" w:hAnsi="Georgia"/>
        </w:rPr>
      </w:pPr>
      <w:r>
        <w:rPr>
          <w:rFonts w:ascii="Georgia" w:hAnsi="Georgia"/>
          <w:b/>
          <w:bCs/>
        </w:rPr>
        <w:t xml:space="preserve">Счет 150207000 "Принимаемые обязательства" </w:t>
      </w:r>
    </w:p>
    <w:p w:rsidR="00E64E75" w:rsidRDefault="00E64E75" w:rsidP="00E64E75">
      <w:pPr>
        <w:spacing w:after="223"/>
        <w:jc w:val="both"/>
      </w:pPr>
      <w:r>
        <w:rPr>
          <w:rFonts w:ascii="Georgia" w:hAnsi="Georgia"/>
        </w:rPr>
        <w:t>233. Счет предназначен для отражения получателями бюджетных средств информации о бюджетных обязательствах в пределах утвержденных ему лимитов бюджетных обязательств, принимаемых при определении поставщиков (подрядчиков, исполнителей) с использованием конкурентных способов определения поставщиков (подрядчиков, исполнителей) (при условии размещения извещения об осуществлении закупки, приглашения принять участие).</w:t>
      </w:r>
    </w:p>
    <w:p w:rsidR="00E64E75" w:rsidRDefault="00E64E75" w:rsidP="00E64E75">
      <w:pPr>
        <w:spacing w:after="223"/>
        <w:jc w:val="both"/>
      </w:pPr>
      <w:r>
        <w:rPr>
          <w:rFonts w:ascii="Georgia" w:hAnsi="Georgia"/>
        </w:rPr>
        <w:t>234. По дебету соответствующих счетов аналитического учета счета 1502X7XX0 отражаются операции в корреспонденции с кредитом соответствующих счетов аналитического учета при принятии бюджетных обязательств - 1501X3XX0, 1502X1XX0, 1502X1XX0 (способом "Красное сторно"), 1503X3XX0.</w:t>
      </w:r>
    </w:p>
    <w:p w:rsidR="00E64E75" w:rsidRDefault="00E64E75" w:rsidP="00E64E75">
      <w:pPr>
        <w:spacing w:after="223"/>
        <w:jc w:val="both"/>
      </w:pPr>
      <w:r>
        <w:rPr>
          <w:rFonts w:ascii="Georgia" w:hAnsi="Georgia"/>
        </w:rPr>
        <w:t>235. По кредиту соответствующих счетов аналитического учета счета 150207XX0 отражаются операции в корреспонденции с дебетом соответствующих счетов аналитического учета при:</w:t>
      </w:r>
    </w:p>
    <w:p w:rsidR="00E64E75" w:rsidRDefault="00E64E75" w:rsidP="00E64E75">
      <w:pPr>
        <w:spacing w:after="223"/>
        <w:jc w:val="both"/>
      </w:pPr>
      <w:r>
        <w:rPr>
          <w:rFonts w:ascii="Georgia" w:hAnsi="Georgia"/>
        </w:rPr>
        <w:t>а) принятии принимаемых бюджетных обязательств в размере начальной (максимальной) цены контракта - 1501X3XX0, 1503X3XX0;</w:t>
      </w:r>
    </w:p>
    <w:p w:rsidR="00E64E75" w:rsidRDefault="00E64E75" w:rsidP="00E64E75">
      <w:pPr>
        <w:spacing w:after="223"/>
        <w:jc w:val="both"/>
      </w:pPr>
      <w:r>
        <w:rPr>
          <w:rFonts w:ascii="Georgia" w:hAnsi="Georgia"/>
        </w:rPr>
        <w:t>б) уменьшении принимаемых бюджетных обязательств (способом "Красное сторно") - 1501X3XX0, 1503X3XX0.</w:t>
      </w:r>
    </w:p>
    <w:p w:rsidR="00E64E75" w:rsidRDefault="00E64E75" w:rsidP="00E64E75">
      <w:pPr>
        <w:pStyle w:val="align-center"/>
        <w:rPr>
          <w:rFonts w:ascii="Georgia" w:hAnsi="Georgia"/>
        </w:rPr>
      </w:pPr>
      <w:r>
        <w:rPr>
          <w:rFonts w:ascii="Georgia" w:hAnsi="Georgia"/>
          <w:b/>
          <w:bCs/>
        </w:rPr>
        <w:t xml:space="preserve">Счет 150209000 "Отложенные обязательства" </w:t>
      </w:r>
    </w:p>
    <w:p w:rsidR="00E64E75" w:rsidRDefault="00E64E75" w:rsidP="00E64E75">
      <w:pPr>
        <w:spacing w:after="223"/>
        <w:jc w:val="both"/>
      </w:pPr>
      <w:r>
        <w:rPr>
          <w:rFonts w:ascii="Georgia" w:hAnsi="Georgia"/>
        </w:rPr>
        <w:t>236. Счет предназначен для отражения получателями бюджетных средств информации о обязательствах учреждений, величина которых определена на момент их принятия условно (расчетно) и (или) по которым не определен срок (финансовый период) их исполнения, при условии создания в учете учреждения по данным обязательствам резерва предстоящих расходов (отложенных обязательств).</w:t>
      </w:r>
    </w:p>
    <w:p w:rsidR="00E64E75" w:rsidRDefault="00E64E75" w:rsidP="00E64E75">
      <w:pPr>
        <w:spacing w:after="223"/>
        <w:jc w:val="both"/>
      </w:pPr>
      <w:r>
        <w:rPr>
          <w:rFonts w:ascii="Georgia" w:hAnsi="Georgia"/>
        </w:rPr>
        <w:t>237. По дебету соответствующих счетов аналитического учета счета 1502X9XX0 отражаются операции в корреспонденции с кредитом соответствующих счетов аналитического учета при принятии бюджетного обязательств за счет ранее сформированных отложенных обязательств - 1502X1XX0.</w:t>
      </w:r>
    </w:p>
    <w:p w:rsidR="00E64E75" w:rsidRDefault="00E64E75" w:rsidP="00E64E75">
      <w:pPr>
        <w:spacing w:after="223"/>
        <w:jc w:val="both"/>
      </w:pPr>
      <w:r>
        <w:rPr>
          <w:rFonts w:ascii="Georgia" w:hAnsi="Georgia"/>
        </w:rPr>
        <w:t>238. По кредиту соответствующих счетов аналитического учета счета 1502X9XX0 отражаются операции в корреспонденции с дебетом соответствующих счетов аналитического учета при:</w:t>
      </w:r>
    </w:p>
    <w:p w:rsidR="00E64E75" w:rsidRDefault="00E64E75" w:rsidP="00E64E75">
      <w:pPr>
        <w:spacing w:after="223"/>
        <w:jc w:val="both"/>
      </w:pPr>
      <w:r>
        <w:rPr>
          <w:rFonts w:ascii="Georgia" w:hAnsi="Georgia"/>
        </w:rPr>
        <w:t>а) принятии отложенных бюджетных обязательств, принимаемых на иные очередные годы (за пределами планового периода) - 150193XX0, 150393XX0;</w:t>
      </w:r>
    </w:p>
    <w:p w:rsidR="00E64E75" w:rsidRDefault="00E64E75" w:rsidP="00E64E75">
      <w:pPr>
        <w:spacing w:after="223"/>
        <w:jc w:val="both"/>
      </w:pPr>
      <w:r>
        <w:rPr>
          <w:rFonts w:ascii="Georgia" w:hAnsi="Georgia"/>
        </w:rPr>
        <w:t>б) уменьшении отложенных обязательств (способом "Красное сторно") - 150193XX0.</w:t>
      </w:r>
    </w:p>
    <w:p w:rsidR="00E64E75" w:rsidRDefault="00E64E75" w:rsidP="00E64E75">
      <w:pPr>
        <w:pStyle w:val="align-center"/>
        <w:rPr>
          <w:rFonts w:ascii="Georgia" w:hAnsi="Georgia"/>
        </w:rPr>
      </w:pPr>
      <w:r>
        <w:rPr>
          <w:rFonts w:ascii="Georgia" w:hAnsi="Georgia"/>
          <w:b/>
          <w:bCs/>
        </w:rPr>
        <w:t xml:space="preserve">Счет 150300000 "Бюджетные ассигнования" </w:t>
      </w:r>
    </w:p>
    <w:p w:rsidR="00E64E75" w:rsidRDefault="00E64E75" w:rsidP="00E64E75">
      <w:pPr>
        <w:spacing w:after="223"/>
        <w:jc w:val="both"/>
      </w:pPr>
      <w:r>
        <w:rPr>
          <w:rFonts w:ascii="Georgia" w:hAnsi="Georgia"/>
        </w:rPr>
        <w:lastRenderedPageBreak/>
        <w:t>239. Для формирования учреждениями, финансовыми органами информации о показателях утвержденных бюджетных ассигнований текущего (очередного) финансового года, первого и второго года планового периода применяются следующие группировочные счета:</w:t>
      </w:r>
    </w:p>
    <w:p w:rsidR="00E64E75" w:rsidRDefault="00E64E75" w:rsidP="00E64E75">
      <w:pPr>
        <w:spacing w:after="223"/>
        <w:jc w:val="both"/>
      </w:pPr>
      <w:r>
        <w:rPr>
          <w:rFonts w:ascii="Georgia" w:hAnsi="Georgia"/>
        </w:rPr>
        <w:t>150310000 "Бюджетные ассигнования текущего финансового года";</w:t>
      </w:r>
    </w:p>
    <w:p w:rsidR="00E64E75" w:rsidRDefault="00E64E75" w:rsidP="00E64E75">
      <w:pPr>
        <w:spacing w:after="223"/>
        <w:jc w:val="both"/>
      </w:pPr>
      <w:r>
        <w:rPr>
          <w:rFonts w:ascii="Georgia" w:hAnsi="Georgia"/>
        </w:rPr>
        <w:t>150320000 "Бюджетные ассигнования первого года, следующего за текущим (очередного финансового года)";</w:t>
      </w:r>
    </w:p>
    <w:p w:rsidR="00E64E75" w:rsidRDefault="00E64E75" w:rsidP="00E64E75">
      <w:pPr>
        <w:spacing w:after="223"/>
        <w:jc w:val="both"/>
      </w:pPr>
      <w:r>
        <w:rPr>
          <w:rFonts w:ascii="Georgia" w:hAnsi="Georgia"/>
        </w:rPr>
        <w:t>150330000 "Бюджетные ассигнования второго года, следующего за текущим (первого года, следующего за очередным)";</w:t>
      </w:r>
    </w:p>
    <w:p w:rsidR="00E64E75" w:rsidRDefault="00E64E75" w:rsidP="00E64E75">
      <w:pPr>
        <w:spacing w:after="223"/>
        <w:jc w:val="both"/>
      </w:pPr>
      <w:r>
        <w:rPr>
          <w:rFonts w:ascii="Georgia" w:hAnsi="Georgia"/>
        </w:rPr>
        <w:t>150340000 "Бюджетные ассигнования второго года, следующего за очередным";</w:t>
      </w:r>
    </w:p>
    <w:p w:rsidR="00E64E75" w:rsidRDefault="00E64E75" w:rsidP="00E64E75">
      <w:pPr>
        <w:spacing w:after="223"/>
        <w:jc w:val="both"/>
      </w:pPr>
      <w:r>
        <w:rPr>
          <w:rFonts w:ascii="Georgia" w:hAnsi="Georgia"/>
        </w:rPr>
        <w:t>150390000 "Бюджетные ассигнования на иные очередные годы (за пределами планового периода)".</w:t>
      </w:r>
    </w:p>
    <w:p w:rsidR="00E64E75" w:rsidRDefault="00E64E75" w:rsidP="00E64E75">
      <w:pPr>
        <w:pStyle w:val="align-center"/>
        <w:rPr>
          <w:rFonts w:ascii="Georgia" w:hAnsi="Georgia"/>
        </w:rPr>
      </w:pPr>
      <w:r>
        <w:rPr>
          <w:rFonts w:ascii="Georgia" w:hAnsi="Georgia"/>
          <w:b/>
          <w:bCs/>
        </w:rPr>
        <w:t xml:space="preserve">Счет 150301000 "Доведенные бюджетные ассигнования" </w:t>
      </w:r>
    </w:p>
    <w:p w:rsidR="00E64E75" w:rsidRDefault="00E64E75" w:rsidP="00E64E75">
      <w:pPr>
        <w:spacing w:after="223"/>
        <w:jc w:val="both"/>
      </w:pPr>
      <w:r>
        <w:rPr>
          <w:rFonts w:ascii="Georgia" w:hAnsi="Georgia"/>
        </w:rPr>
        <w:t>240. Счет предназначен для отражения главными распорядителями бюджетных средств, главными администраторами источников финансирования дефицита бюджета, финансовыми органами информации о доведенных до главного распорядителя бюджетных средств, главного администратора источников финансирования дефицита бюджета, бюджетных ассигнований, утвержденных финансовым органом на текущий, очередной финансовый год, первый и второй годы планового периода, а также о внесенных изменениях в бюджетные ассигнования, утвержденные в течение текущего финансового года.</w:t>
      </w:r>
    </w:p>
    <w:p w:rsidR="00E64E75" w:rsidRDefault="00E64E75" w:rsidP="00E64E75">
      <w:pPr>
        <w:spacing w:after="223"/>
        <w:jc w:val="both"/>
      </w:pPr>
      <w:r>
        <w:rPr>
          <w:rFonts w:ascii="Georgia" w:hAnsi="Georgia"/>
        </w:rPr>
        <w:t>241. По дебету соответствующих счетов аналитического учета счета 1503X1XX0 отражаются финансовым органом, главным распорядителем бюджетных средств, главным администратором источников финансирования дефицита бюджета операции в корреспонденции с кредитом соответствующих счетов аналитического учета при доведении утвержденных бюджетных ассигнований (внесенных изменений) - 1503X2XX0.</w:t>
      </w:r>
    </w:p>
    <w:p w:rsidR="00E64E75" w:rsidRDefault="00E64E75" w:rsidP="00E64E75">
      <w:pPr>
        <w:spacing w:after="223"/>
        <w:jc w:val="both"/>
      </w:pPr>
      <w:r>
        <w:rPr>
          <w:rFonts w:ascii="Georgia" w:hAnsi="Georgia"/>
        </w:rPr>
        <w:t>242. По кредиту соответствующих счетов аналитического учета счета 1503X1XX0 отражаются финансовым органом операции в корреспонденции с дебетом соответствующих счетов аналитического учета при отражении утвержденных бюджетных ассигнований (внесенных изменений) - 150309XX0.</w:t>
      </w:r>
    </w:p>
    <w:p w:rsidR="00E64E75" w:rsidRDefault="00E64E75" w:rsidP="00E64E75">
      <w:pPr>
        <w:pStyle w:val="align-center"/>
        <w:rPr>
          <w:rFonts w:ascii="Georgia" w:hAnsi="Georgia"/>
        </w:rPr>
      </w:pPr>
      <w:r>
        <w:rPr>
          <w:rFonts w:ascii="Georgia" w:hAnsi="Georgia"/>
          <w:b/>
          <w:bCs/>
        </w:rPr>
        <w:t xml:space="preserve">Счет 150302000 "Бюджетные ассигнования к распределению" </w:t>
      </w:r>
    </w:p>
    <w:p w:rsidR="00E64E75" w:rsidRDefault="00E64E75" w:rsidP="00E64E75">
      <w:pPr>
        <w:spacing w:after="223"/>
        <w:jc w:val="both"/>
      </w:pPr>
      <w:r>
        <w:rPr>
          <w:rFonts w:ascii="Georgia" w:hAnsi="Georgia"/>
        </w:rPr>
        <w:t>243. Счет предназначен для отражения финансовыми органами, главными распорядителями, распорядителями бюджетных средств, главными администраторами, администраторами источников финансирования дефицита бюджета информации об утвержденных бюджетных ассигнованиях на текущий, очередной финансовый год, первый и второй годы планового периода, доведенных в целях распределения бюджетных ассигнований по подведомственным им распорядителям, получателям бюджетных средств, администраторам источников финансирования дефицита бюджета, а также о внесенных изменениях в бюджетные ассигнования, утвержденные в течение текущего финансового года.</w:t>
      </w:r>
    </w:p>
    <w:p w:rsidR="00E64E75" w:rsidRDefault="00E64E75" w:rsidP="00E64E75">
      <w:pPr>
        <w:spacing w:after="223"/>
        <w:jc w:val="both"/>
      </w:pPr>
      <w:r>
        <w:rPr>
          <w:rFonts w:ascii="Georgia" w:hAnsi="Georgia"/>
        </w:rPr>
        <w:t xml:space="preserve">244. По дебету соответствующих счетов аналитического учета счета 1503X2XX0 отражаются финансовым органом, главным распорядителем бюджетных средств, </w:t>
      </w:r>
      <w:r>
        <w:rPr>
          <w:rFonts w:ascii="Georgia" w:hAnsi="Georgia"/>
        </w:rPr>
        <w:lastRenderedPageBreak/>
        <w:t>главным администратором источников финансирования дефицита бюджета операции в корреспонденции с кредитом соответствующих счетов аналитического учета при передаче бюджетных ассигнований - 150304XX0, 150303XX0.</w:t>
      </w:r>
    </w:p>
    <w:p w:rsidR="00E64E75" w:rsidRDefault="00E64E75" w:rsidP="00E64E75">
      <w:pPr>
        <w:spacing w:after="223"/>
        <w:jc w:val="both"/>
      </w:pPr>
      <w:r>
        <w:rPr>
          <w:rFonts w:ascii="Georgia" w:hAnsi="Georgia"/>
        </w:rPr>
        <w:t>245. По кредиту соответствующих счетов аналитического учета счета 1503X2XX0 отражаются финансовым органом, главным распорядителем бюджетных средств, главным администратором источников финансирования дефицита бюджета операции в корреспонденции с дебетом соответствующих счетов аналитического учета при:</w:t>
      </w:r>
    </w:p>
    <w:p w:rsidR="00E64E75" w:rsidRDefault="00E64E75" w:rsidP="00E64E75">
      <w:pPr>
        <w:spacing w:after="223"/>
        <w:jc w:val="both"/>
      </w:pPr>
      <w:r>
        <w:rPr>
          <w:rFonts w:ascii="Georgia" w:hAnsi="Georgia"/>
        </w:rPr>
        <w:t>а) доведении утвержденных бюджетных ассигнований (внесенных изменений) - 150301XX0, 150305XX0;</w:t>
      </w:r>
    </w:p>
    <w:p w:rsidR="00E64E75" w:rsidRDefault="00E64E75" w:rsidP="00E64E75">
      <w:pPr>
        <w:spacing w:after="223"/>
        <w:jc w:val="both"/>
      </w:pPr>
      <w:r>
        <w:rPr>
          <w:rFonts w:ascii="Georgia" w:hAnsi="Georgia"/>
        </w:rPr>
        <w:t>б) детализации бюджетных ассигнований по соответствующим кодам бюджетной классификации (их составным частям) - 1503X2XX0.</w:t>
      </w:r>
    </w:p>
    <w:p w:rsidR="00E64E75" w:rsidRDefault="00E64E75" w:rsidP="00E64E75">
      <w:pPr>
        <w:pStyle w:val="align-center"/>
        <w:rPr>
          <w:rFonts w:ascii="Georgia" w:hAnsi="Georgia"/>
        </w:rPr>
      </w:pPr>
      <w:r>
        <w:rPr>
          <w:rFonts w:ascii="Georgia" w:hAnsi="Georgia"/>
          <w:b/>
          <w:bCs/>
        </w:rPr>
        <w:t xml:space="preserve">Счет 150303000 "Бюджетные ассигнования получателей бюджетных средств и администраторов выплат по источникам" </w:t>
      </w:r>
    </w:p>
    <w:p w:rsidR="00E64E75" w:rsidRDefault="00E64E75" w:rsidP="00E64E75">
      <w:pPr>
        <w:spacing w:after="223"/>
        <w:jc w:val="both"/>
      </w:pPr>
      <w:r>
        <w:rPr>
          <w:rFonts w:ascii="Georgia" w:hAnsi="Georgia"/>
        </w:rPr>
        <w:t>246. Счет предназначен для отражения финансовыми органами, получателями бюджетных средств (в том числе главными распорядителями, распорядителями бюджетных средств как получателями бюджетных средств), администраторами источников финансирования дефицита бюджета (в том числе главными администраторами источников финансирования дефицита бюджета как администраторами) информации об утвержденных и доведенных до получателей бюджетных средств, администраторов источников финансирования дефицита бюджета бюджетных ассигнованиях на текущий, очередной финансовый год, первый и второй годы планового периода, а также о внесенных изменениях в бюджетные ассигнования, утвержденные в течение текущего финансового года.</w:t>
      </w:r>
    </w:p>
    <w:p w:rsidR="00E64E75" w:rsidRDefault="00E64E75" w:rsidP="00E64E75">
      <w:pPr>
        <w:spacing w:after="223"/>
        <w:jc w:val="both"/>
      </w:pPr>
      <w:r>
        <w:rPr>
          <w:rFonts w:ascii="Georgia" w:hAnsi="Georgia"/>
        </w:rPr>
        <w:t>247. По дебету соответствующих счетов аналитического учета счета 1503X3XX0 отражаются получателем бюджетных средств, администратором источников финансирования дефицита бюджета, финансовым органом операции в корреспонденции с кредитом соответствующих счетов аналитического учета при принятии бюджетных обязательств (принимаемых, принятых (отложенных) - 1502X1XX0, 1502X7XX0, 1502X9XX0, 150393XX0.</w:t>
      </w:r>
    </w:p>
    <w:p w:rsidR="00E64E75" w:rsidRDefault="00E64E75" w:rsidP="00E64E75">
      <w:pPr>
        <w:spacing w:after="223"/>
        <w:jc w:val="both"/>
      </w:pPr>
      <w:r>
        <w:rPr>
          <w:rFonts w:ascii="Georgia" w:hAnsi="Georgia"/>
        </w:rPr>
        <w:t>248. По кредиту соответствующих счетов аналитического учета счета 1503X3XX0 отражаются операции в корреспонденции с дебетом соответствующих счетов аналитического учета при:</w:t>
      </w:r>
    </w:p>
    <w:p w:rsidR="00E64E75" w:rsidRDefault="00E64E75" w:rsidP="00E64E75">
      <w:pPr>
        <w:spacing w:after="223"/>
        <w:jc w:val="both"/>
      </w:pPr>
      <w:r>
        <w:rPr>
          <w:rFonts w:ascii="Georgia" w:hAnsi="Georgia"/>
        </w:rPr>
        <w:t>а) доведении утвержденных бюджетных ассигнований (внесенных изменений) - 1503X5XX0, 1503X2XX0, 1502X7XX0;</w:t>
      </w:r>
    </w:p>
    <w:p w:rsidR="00E64E75" w:rsidRDefault="00E64E75" w:rsidP="00E64E75">
      <w:pPr>
        <w:spacing w:after="223"/>
        <w:jc w:val="both"/>
      </w:pPr>
      <w:r>
        <w:rPr>
          <w:rFonts w:ascii="Georgia" w:hAnsi="Georgia"/>
        </w:rPr>
        <w:t>б) детализации бюджетных ассигнований по соответствующим кодам бюджетной классификации (их составным частям) - 1503X3XX0.</w:t>
      </w:r>
    </w:p>
    <w:p w:rsidR="00E64E75" w:rsidRDefault="00E64E75" w:rsidP="00E64E75">
      <w:pPr>
        <w:pStyle w:val="align-center"/>
        <w:rPr>
          <w:rFonts w:ascii="Georgia" w:hAnsi="Georgia"/>
        </w:rPr>
      </w:pPr>
      <w:r>
        <w:rPr>
          <w:rFonts w:ascii="Georgia" w:hAnsi="Georgia"/>
          <w:b/>
          <w:bCs/>
        </w:rPr>
        <w:t xml:space="preserve">Счет 150304000 "Переданные бюджетные ассигнования" </w:t>
      </w:r>
    </w:p>
    <w:p w:rsidR="00E64E75" w:rsidRDefault="00E64E75" w:rsidP="00E64E75">
      <w:pPr>
        <w:spacing w:after="223"/>
        <w:jc w:val="both"/>
      </w:pPr>
      <w:r>
        <w:rPr>
          <w:rFonts w:ascii="Georgia" w:hAnsi="Georgia"/>
        </w:rPr>
        <w:t xml:space="preserve">249. Счет предназначен для отражения финансовым органом, главным распорядителем (распорядителем) бюджетных средств, главным администратором (администратором) источников финансирования дефицита бюджета информации о бюджетных ассигнованиях, утвержденных и доведенных до распорядителей, получателей бюджетных средств, администраторов источников финансирования дефицита бюджета на текущий, очередной финансовый год, первый и второй годы </w:t>
      </w:r>
      <w:r>
        <w:rPr>
          <w:rFonts w:ascii="Georgia" w:hAnsi="Georgia"/>
        </w:rPr>
        <w:lastRenderedPageBreak/>
        <w:t>планового периода, а также о внесенных изменениях в бюджетные ассигнования, утвержденные в течение текущего финансового года.</w:t>
      </w:r>
    </w:p>
    <w:p w:rsidR="00E64E75" w:rsidRDefault="00E64E75" w:rsidP="00E64E75">
      <w:pPr>
        <w:spacing w:after="223"/>
        <w:jc w:val="both"/>
      </w:pPr>
      <w:r>
        <w:rPr>
          <w:rFonts w:ascii="Georgia" w:hAnsi="Georgia"/>
        </w:rPr>
        <w:t>250. По кредиту соответствующих счетов аналитического учета счета 1503X4XX0 отражаются операции в корреспонденции с дебетом соответствующих счетов аналитического учета при передаче бюджетных ассигнований - 1503X2XX0.</w:t>
      </w:r>
    </w:p>
    <w:p w:rsidR="00E64E75" w:rsidRDefault="00E64E75" w:rsidP="00E64E75">
      <w:pPr>
        <w:pStyle w:val="align-center"/>
        <w:rPr>
          <w:rFonts w:ascii="Georgia" w:hAnsi="Georgia"/>
        </w:rPr>
      </w:pPr>
      <w:r>
        <w:rPr>
          <w:rFonts w:ascii="Georgia" w:hAnsi="Georgia"/>
          <w:b/>
          <w:bCs/>
        </w:rPr>
        <w:t xml:space="preserve">Счет 150305000 "Полученные бюджетные ассигнования" </w:t>
      </w:r>
    </w:p>
    <w:p w:rsidR="00E64E75" w:rsidRDefault="00E64E75" w:rsidP="00E64E75">
      <w:pPr>
        <w:spacing w:after="223"/>
        <w:jc w:val="both"/>
      </w:pPr>
      <w:r>
        <w:rPr>
          <w:rFonts w:ascii="Georgia" w:hAnsi="Georgia"/>
        </w:rPr>
        <w:t>251. Счет предназначен для отражения распорядителями (получателями) бюджетных средств, администраторами источников финансирования дефицита бюджета, финансовыми органами информации о бюджетных ассигнованиях полученных распорядителем (получателем) бюджетных средств, администратором источников финансирования дефицита бюджета на текущий, очередной финансовый год, первый и второй годы планового периода, а также о внесенных изменениях в бюджетные ассигнования, утвержденные главным распорядителем (распорядителем) бюджетных средств, главным администратором (уполномоченным администратором) источников финансирования дефицита бюджета в течение текущего финансового года, соответственно.</w:t>
      </w:r>
    </w:p>
    <w:p w:rsidR="00E64E75" w:rsidRDefault="00E64E75" w:rsidP="00E64E75">
      <w:pPr>
        <w:spacing w:after="223"/>
        <w:jc w:val="both"/>
      </w:pPr>
      <w:r>
        <w:rPr>
          <w:rFonts w:ascii="Georgia" w:hAnsi="Georgia"/>
        </w:rPr>
        <w:t>252. По дебету соответствующих счетов аналитического учета счета 1503X5XX0 отражаются операции в корреспонденции с кредитом соответствующих счетов аналитического учета при получении бюджетных ассигнований (внесенных изменений) - 1503X2XX0, 1503X3XX0.</w:t>
      </w:r>
    </w:p>
    <w:p w:rsidR="00E64E75" w:rsidRDefault="00E64E75" w:rsidP="00E64E75">
      <w:pPr>
        <w:pStyle w:val="align-center"/>
        <w:rPr>
          <w:rFonts w:ascii="Georgia" w:hAnsi="Georgia"/>
        </w:rPr>
      </w:pPr>
      <w:r>
        <w:rPr>
          <w:rFonts w:ascii="Georgia" w:hAnsi="Georgia"/>
          <w:b/>
          <w:bCs/>
        </w:rPr>
        <w:t xml:space="preserve">Счет 150306000 "Бюджетные ассигнования в пути" </w:t>
      </w:r>
    </w:p>
    <w:p w:rsidR="00E64E75" w:rsidRDefault="00E64E75" w:rsidP="00E64E75">
      <w:pPr>
        <w:spacing w:after="223"/>
        <w:jc w:val="both"/>
      </w:pPr>
      <w:r>
        <w:rPr>
          <w:rFonts w:ascii="Georgia" w:hAnsi="Georgia"/>
        </w:rPr>
        <w:t>253. Счет предназначен для отражения финансовыми органами, распорядителями, получателями бюджетных средств, администраторами источников финансирования дефицита бюджета информации о бюджетных ассигнованиях, доведенных главными распорядителями (распорядителями) бюджетных средств, главными администраторами источников финансирования дефицита бюджета в отчетном периоде, а также полученных распорядителями (получателями) бюджетных средств, администраторами источников финансирования дефицита бюджета - в периоде, следующем за отчетным.</w:t>
      </w:r>
    </w:p>
    <w:p w:rsidR="00E64E75" w:rsidRDefault="00E64E75" w:rsidP="00E64E75">
      <w:pPr>
        <w:spacing w:after="223"/>
        <w:jc w:val="both"/>
      </w:pPr>
      <w:r>
        <w:rPr>
          <w:rFonts w:ascii="Georgia" w:hAnsi="Georgia"/>
        </w:rPr>
        <w:t>254. По дебету соответствующих счетов аналитического учета счета 1503X6XX0 отражаются операции в корреспонденции с кредитом соответствующих счетов аналитического учета при поступлении документов, подтверждающих доведение бюджетных ассигнований на соответствующий период - 1503X2XX0, 1503X3XX0.</w:t>
      </w:r>
    </w:p>
    <w:p w:rsidR="00E64E75" w:rsidRDefault="00E64E75" w:rsidP="00E64E75">
      <w:pPr>
        <w:spacing w:after="223"/>
        <w:jc w:val="both"/>
      </w:pPr>
      <w:r>
        <w:rPr>
          <w:rFonts w:ascii="Georgia" w:hAnsi="Georgia"/>
        </w:rPr>
        <w:t>255. По кредиту соответствующих счетов аналитического учета счета 1503X6XX0 отражаются операции в корреспонденции с дебетом соответствующих счетов аналитического учета при поступлении бюджетных ассигнований в пути - 1503X5XX0.</w:t>
      </w:r>
    </w:p>
    <w:p w:rsidR="00E64E75" w:rsidRDefault="00E64E75" w:rsidP="00E64E75">
      <w:pPr>
        <w:pStyle w:val="align-center"/>
        <w:rPr>
          <w:rFonts w:ascii="Georgia" w:hAnsi="Georgia"/>
        </w:rPr>
      </w:pPr>
      <w:r>
        <w:rPr>
          <w:rFonts w:ascii="Georgia" w:hAnsi="Georgia"/>
          <w:b/>
          <w:bCs/>
        </w:rPr>
        <w:t xml:space="preserve">Счет 150309000 "Утвержденные бюджетные ассигнования" </w:t>
      </w:r>
    </w:p>
    <w:p w:rsidR="00E64E75" w:rsidRDefault="00E64E75" w:rsidP="00E64E75">
      <w:pPr>
        <w:spacing w:after="223"/>
        <w:jc w:val="both"/>
      </w:pPr>
      <w:r>
        <w:rPr>
          <w:rFonts w:ascii="Georgia" w:hAnsi="Georgia"/>
        </w:rPr>
        <w:t>256. Счет предназначен для отражения финансовыми органами информации об утвержденных главным распорядителям бюджетных средств, главным администраторам источников финансирования дефицита бюджета бюджетных ассигнованиях на текущий, очередной финансовый год, первый и второй годы планового периода, а также о внесенных изменениях в бюджетные ассигнования, утвержденные в течение текущего финансового года.</w:t>
      </w:r>
    </w:p>
    <w:p w:rsidR="00E64E75" w:rsidRDefault="00E64E75" w:rsidP="00E64E75">
      <w:pPr>
        <w:spacing w:after="223"/>
        <w:jc w:val="both"/>
      </w:pPr>
      <w:r>
        <w:rPr>
          <w:rFonts w:ascii="Georgia" w:hAnsi="Georgia"/>
        </w:rPr>
        <w:lastRenderedPageBreak/>
        <w:t>257. По дебету соответствующих счетов аналитического учета счета 1503X9XX0 отражаются операции в корреспонденции с кредитом соответствующих счетов аналитического учета при доведении утвержденных бюджетных ассигнований (внесенных изменений) - 1503X1XX0.</w:t>
      </w:r>
    </w:p>
    <w:p w:rsidR="00E64E75" w:rsidRDefault="00E64E75" w:rsidP="00E64E75">
      <w:pPr>
        <w:pStyle w:val="align-center"/>
        <w:rPr>
          <w:rFonts w:ascii="Georgia" w:hAnsi="Georgia"/>
        </w:rPr>
      </w:pPr>
      <w:r>
        <w:rPr>
          <w:rFonts w:ascii="Georgia" w:hAnsi="Georgia"/>
          <w:b/>
          <w:bCs/>
        </w:rPr>
        <w:t xml:space="preserve">Счет 150400000 "Сметные (плановые, прогнозные) назначения" </w:t>
      </w:r>
    </w:p>
    <w:p w:rsidR="00E64E75" w:rsidRDefault="00E64E75" w:rsidP="00E64E75">
      <w:pPr>
        <w:spacing w:after="223"/>
        <w:jc w:val="both"/>
      </w:pPr>
      <w:r>
        <w:rPr>
          <w:rFonts w:ascii="Georgia" w:hAnsi="Georgia"/>
        </w:rPr>
        <w:t>258. Для формирования в суммовом выражении информации о данных по прогнозным показателям доходов (поступлений) бюджета на соответствующий финансовый год (их изменений) в разрезе финансовых периодов главными администраторами доходов бюджета, главными администраторами источников финансирования дефицита бюджета применяются следующие группировочные счета:</w:t>
      </w:r>
    </w:p>
    <w:p w:rsidR="00E64E75" w:rsidRDefault="00E64E75" w:rsidP="00E64E75">
      <w:pPr>
        <w:spacing w:after="223"/>
        <w:jc w:val="both"/>
      </w:pPr>
      <w:r>
        <w:rPr>
          <w:rFonts w:ascii="Georgia" w:hAnsi="Georgia"/>
        </w:rPr>
        <w:t>150410000 "Сметные (плановые, прогнозные) назначения на текущий финансовый год";</w:t>
      </w:r>
    </w:p>
    <w:p w:rsidR="00E64E75" w:rsidRDefault="00E64E75" w:rsidP="00E64E75">
      <w:pPr>
        <w:spacing w:after="223"/>
        <w:jc w:val="both"/>
      </w:pPr>
      <w:r>
        <w:rPr>
          <w:rFonts w:ascii="Georgia" w:hAnsi="Georgia"/>
        </w:rPr>
        <w:t>150420000 "Сметные (плановые, прогнозные) назначения на первый год, следующий за текущим (на очередной финансовый год)";</w:t>
      </w:r>
    </w:p>
    <w:p w:rsidR="00E64E75" w:rsidRDefault="00E64E75" w:rsidP="00E64E75">
      <w:pPr>
        <w:spacing w:after="223"/>
        <w:jc w:val="both"/>
      </w:pPr>
      <w:r>
        <w:rPr>
          <w:rFonts w:ascii="Georgia" w:hAnsi="Georgia"/>
        </w:rPr>
        <w:t>150430000 "Сметные (плановые, прогнозные) назначения на второй год, следующий за текущим (первый год, следующий за очередным)";</w:t>
      </w:r>
    </w:p>
    <w:p w:rsidR="00E64E75" w:rsidRDefault="00E64E75" w:rsidP="00E64E75">
      <w:pPr>
        <w:spacing w:after="223"/>
        <w:jc w:val="both"/>
      </w:pPr>
      <w:r>
        <w:rPr>
          <w:rFonts w:ascii="Georgia" w:hAnsi="Georgia"/>
        </w:rPr>
        <w:t>150440000 "Сметные (плановые, прогнозные) назначения на второй год, следующий за очередным";</w:t>
      </w:r>
    </w:p>
    <w:p w:rsidR="00E64E75" w:rsidRDefault="00E64E75" w:rsidP="00E64E75">
      <w:pPr>
        <w:spacing w:after="223"/>
        <w:jc w:val="both"/>
      </w:pPr>
      <w:r>
        <w:rPr>
          <w:rFonts w:ascii="Georgia" w:hAnsi="Georgia"/>
        </w:rPr>
        <w:t>150490000 "Сметные (плановые, прогнозные) назначения на иные очередные годы (за пределами планового периода)".</w:t>
      </w:r>
    </w:p>
    <w:p w:rsidR="00E64E75" w:rsidRDefault="00E64E75" w:rsidP="00E64E75">
      <w:pPr>
        <w:spacing w:after="223"/>
        <w:jc w:val="both"/>
      </w:pPr>
      <w:r>
        <w:rPr>
          <w:rFonts w:ascii="Georgia" w:hAnsi="Georgia"/>
        </w:rPr>
        <w:t>259. Кредитовый показатель по соответствующим счетам аналитического учета счетов 150400000 "Сметные (плановые, прогнозные) назначения" отражает прогнозные показатели по доходам (поступлениям) на соответствующий финансовый год с учетом их изменений.</w:t>
      </w:r>
    </w:p>
    <w:p w:rsidR="00E64E75" w:rsidRDefault="00E64E75" w:rsidP="00E64E75">
      <w:pPr>
        <w:spacing w:after="223"/>
        <w:jc w:val="both"/>
      </w:pPr>
      <w:r>
        <w:rPr>
          <w:rFonts w:ascii="Georgia" w:hAnsi="Georgia"/>
        </w:rPr>
        <w:t>260. По кредиту соответствующих счетов аналитического учета счета 1504X0XX0 отражаются операции в корреспонденции с дебетом соответствующих счетов аналитического учета при признании прогнозируемых показателей по доходам (поступлениям) на соответствующий финансовый год - 1507X0XX0.</w:t>
      </w:r>
    </w:p>
    <w:p w:rsidR="00E64E75" w:rsidRDefault="00E64E75" w:rsidP="00E64E75">
      <w:pPr>
        <w:spacing w:after="223"/>
        <w:jc w:val="both"/>
      </w:pPr>
      <w:r>
        <w:rPr>
          <w:rFonts w:ascii="Georgia" w:hAnsi="Georgia"/>
        </w:rPr>
        <w:t>261. По дебету соответствующих счетов аналитического учета счета 1504X0XX0 отражаются операции в корреспонденции с кредитом соответствующих счетов аналитического учета при прекращении признания (уменьшении) прогнозируемых показателей по доходам (поступлениям) на соответствующий финансовый год - 1507X0XX0.</w:t>
      </w:r>
    </w:p>
    <w:p w:rsidR="00E64E75" w:rsidRDefault="00E64E75" w:rsidP="00E64E75">
      <w:pPr>
        <w:pStyle w:val="align-center"/>
        <w:rPr>
          <w:rFonts w:ascii="Georgia" w:hAnsi="Georgia"/>
        </w:rPr>
      </w:pPr>
      <w:r>
        <w:rPr>
          <w:rFonts w:ascii="Georgia" w:hAnsi="Georgia"/>
          <w:b/>
          <w:bCs/>
        </w:rPr>
        <w:t xml:space="preserve">Счет 150700000 "Утвержденный объем финансового обеспечения" </w:t>
      </w:r>
    </w:p>
    <w:p w:rsidR="00E64E75" w:rsidRDefault="00E64E75" w:rsidP="00E64E75">
      <w:pPr>
        <w:spacing w:after="223"/>
        <w:jc w:val="both"/>
      </w:pPr>
      <w:r>
        <w:rPr>
          <w:rFonts w:ascii="Georgia" w:hAnsi="Georgia"/>
        </w:rPr>
        <w:t>262. Для формирования информации о денежных средствах, предусмотренных в пределах прогнозируемых показателей по доходам (поступлениям) бюджета в разрезе финансовых годов главными администраторами доходов бюджета, главными администраторами источников финансирования дефицита бюджета применяются следующие группировочные счета:</w:t>
      </w:r>
    </w:p>
    <w:p w:rsidR="00E64E75" w:rsidRDefault="00E64E75" w:rsidP="00E64E75">
      <w:pPr>
        <w:spacing w:after="223"/>
        <w:jc w:val="both"/>
      </w:pPr>
      <w:r>
        <w:rPr>
          <w:rFonts w:ascii="Georgia" w:hAnsi="Georgia"/>
        </w:rPr>
        <w:t>150710000 "Утвержденный объем финансового обеспечения на текущий финансовый год";</w:t>
      </w:r>
    </w:p>
    <w:p w:rsidR="00E64E75" w:rsidRDefault="00E64E75" w:rsidP="00E64E75">
      <w:pPr>
        <w:spacing w:after="223"/>
        <w:jc w:val="both"/>
      </w:pPr>
      <w:r>
        <w:rPr>
          <w:rFonts w:ascii="Georgia" w:hAnsi="Georgia"/>
        </w:rPr>
        <w:lastRenderedPageBreak/>
        <w:t>150720000 "Утвержденный объем финансового обеспечения на первый год, следующий за текущим (на очередной финансовый год)";</w:t>
      </w:r>
    </w:p>
    <w:p w:rsidR="00E64E75" w:rsidRDefault="00E64E75" w:rsidP="00E64E75">
      <w:pPr>
        <w:spacing w:after="223"/>
        <w:jc w:val="both"/>
      </w:pPr>
      <w:r>
        <w:rPr>
          <w:rFonts w:ascii="Georgia" w:hAnsi="Georgia"/>
        </w:rPr>
        <w:t>150730000 "Утвержденный объем финансового обеспечения на второй год, следующий за текущим (на первый, следующий за очередным)";</w:t>
      </w:r>
    </w:p>
    <w:p w:rsidR="00E64E75" w:rsidRDefault="00E64E75" w:rsidP="00E64E75">
      <w:pPr>
        <w:spacing w:after="223"/>
        <w:jc w:val="both"/>
      </w:pPr>
      <w:r>
        <w:rPr>
          <w:rFonts w:ascii="Georgia" w:hAnsi="Georgia"/>
        </w:rPr>
        <w:t>150740000 "Утвержденный объем финансового обеспечения на второй год, следующий за очередным";</w:t>
      </w:r>
    </w:p>
    <w:p w:rsidR="00E64E75" w:rsidRDefault="00E64E75" w:rsidP="00E64E75">
      <w:pPr>
        <w:spacing w:after="223"/>
        <w:jc w:val="both"/>
      </w:pPr>
      <w:r>
        <w:rPr>
          <w:rFonts w:ascii="Georgia" w:hAnsi="Georgia"/>
        </w:rPr>
        <w:t>150790000 "Утвержденный объем финансового обеспечения на иные очередные годы (за пределами планового периода)".</w:t>
      </w:r>
    </w:p>
    <w:p w:rsidR="00E64E75" w:rsidRDefault="00E64E75" w:rsidP="00E64E75">
      <w:pPr>
        <w:spacing w:after="223"/>
        <w:jc w:val="both"/>
      </w:pPr>
      <w:r>
        <w:rPr>
          <w:rFonts w:ascii="Georgia" w:hAnsi="Georgia"/>
        </w:rPr>
        <w:t>263. По кредиту соответствующих счетов аналитического учета счета 1507X0XX0 отражаются операции в корреспонденции с дебетом соответствующих счетов аналитического учета при признании финансового обеспечения на прогнозируемые доходы (поступления) бюджета на соответствующий финансовый год - 1504X0XX0.</w:t>
      </w:r>
    </w:p>
    <w:p w:rsidR="00E64E75" w:rsidRDefault="00E64E75" w:rsidP="00E64E75">
      <w:pPr>
        <w:spacing w:after="223"/>
        <w:jc w:val="both"/>
      </w:pPr>
      <w:r>
        <w:rPr>
          <w:rFonts w:ascii="Georgia" w:hAnsi="Georgia"/>
        </w:rPr>
        <w:t>264. По дебету соответствующих счетов аналитического учета счета 1507X0XX0 отражаются операции в корреспонденции с кредитом соответствующих счетов аналитического учета при прекращении признания (уменьшении) финансового обеспечения прогнозируемых показателей по доходам (поступлениям) на соответствующий финансовый год - 1504X0XX0.</w:t>
      </w:r>
    </w:p>
    <w:p w:rsidR="00E64E75" w:rsidRDefault="00E64E75" w:rsidP="00E64E75">
      <w:pPr>
        <w:rPr>
          <w:rFonts w:ascii="Arial" w:eastAsia="Times New Roman" w:hAnsi="Arial" w:cs="Arial"/>
          <w:sz w:val="20"/>
          <w:szCs w:val="20"/>
        </w:rPr>
      </w:pPr>
    </w:p>
    <w:p w:rsidR="009E74D1" w:rsidRDefault="009E74D1"/>
    <w:sectPr w:rsidR="009E74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E75"/>
    <w:rsid w:val="009E74D1"/>
    <w:rsid w:val="00E64E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81D7A2-3839-42A0-8A5F-0DECEB5EB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4E75"/>
    <w:pPr>
      <w:spacing w:after="0" w:line="240" w:lineRule="auto"/>
    </w:pPr>
    <w:rPr>
      <w:rFonts w:ascii="Times New Roman" w:eastAsiaTheme="minorEastAsia" w:hAnsi="Times New Roman" w:cs="Times New Roman"/>
      <w:sz w:val="24"/>
      <w:szCs w:val="24"/>
      <w:lang w:eastAsia="ru-RU"/>
    </w:rPr>
  </w:style>
  <w:style w:type="paragraph" w:styleId="1">
    <w:name w:val="heading 1"/>
    <w:basedOn w:val="a"/>
    <w:link w:val="10"/>
    <w:uiPriority w:val="9"/>
    <w:qFormat/>
    <w:rsid w:val="00E64E75"/>
    <w:pPr>
      <w:spacing w:before="100" w:beforeAutospacing="1" w:after="100" w:afterAutospacing="1"/>
      <w:outlineLvl w:val="0"/>
    </w:pPr>
    <w:rPr>
      <w:b/>
      <w:bCs/>
      <w:kern w:val="36"/>
      <w:sz w:val="48"/>
      <w:szCs w:val="48"/>
    </w:rPr>
  </w:style>
  <w:style w:type="paragraph" w:styleId="2">
    <w:name w:val="heading 2"/>
    <w:basedOn w:val="a"/>
    <w:link w:val="20"/>
    <w:uiPriority w:val="9"/>
    <w:semiHidden/>
    <w:unhideWhenUsed/>
    <w:qFormat/>
    <w:rsid w:val="00E64E75"/>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4E75"/>
    <w:rPr>
      <w:rFonts w:ascii="Times New Roman" w:eastAsiaTheme="minorEastAsia" w:hAnsi="Times New Roman" w:cs="Times New Roman"/>
      <w:b/>
      <w:bCs/>
      <w:kern w:val="36"/>
      <w:sz w:val="48"/>
      <w:szCs w:val="48"/>
      <w:lang w:eastAsia="ru-RU"/>
    </w:rPr>
  </w:style>
  <w:style w:type="character" w:customStyle="1" w:styleId="20">
    <w:name w:val="Заголовок 2 Знак"/>
    <w:basedOn w:val="a0"/>
    <w:link w:val="2"/>
    <w:uiPriority w:val="9"/>
    <w:semiHidden/>
    <w:rsid w:val="00E64E75"/>
    <w:rPr>
      <w:rFonts w:ascii="Times New Roman" w:eastAsiaTheme="minorEastAsia" w:hAnsi="Times New Roman" w:cs="Times New Roman"/>
      <w:b/>
      <w:bCs/>
      <w:sz w:val="36"/>
      <w:szCs w:val="36"/>
      <w:lang w:eastAsia="ru-RU"/>
    </w:rPr>
  </w:style>
  <w:style w:type="character" w:styleId="a3">
    <w:name w:val="Hyperlink"/>
    <w:basedOn w:val="a0"/>
    <w:uiPriority w:val="99"/>
    <w:semiHidden/>
    <w:unhideWhenUsed/>
    <w:rsid w:val="00E64E75"/>
    <w:rPr>
      <w:color w:val="0000FF"/>
      <w:u w:val="single"/>
    </w:rPr>
  </w:style>
  <w:style w:type="character" w:styleId="a4">
    <w:name w:val="FollowedHyperlink"/>
    <w:basedOn w:val="a0"/>
    <w:uiPriority w:val="99"/>
    <w:semiHidden/>
    <w:unhideWhenUsed/>
    <w:rsid w:val="00E64E75"/>
    <w:rPr>
      <w:color w:val="800080"/>
      <w:u w:val="single"/>
    </w:rPr>
  </w:style>
  <w:style w:type="paragraph" w:styleId="HTML">
    <w:name w:val="HTML Preformatted"/>
    <w:basedOn w:val="a"/>
    <w:link w:val="HTML0"/>
    <w:uiPriority w:val="99"/>
    <w:semiHidden/>
    <w:unhideWhenUsed/>
    <w:rsid w:val="00E64E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 w:val="20"/>
      <w:szCs w:val="20"/>
    </w:rPr>
  </w:style>
  <w:style w:type="character" w:customStyle="1" w:styleId="HTML0">
    <w:name w:val="Стандартный HTML Знак"/>
    <w:basedOn w:val="a0"/>
    <w:link w:val="HTML"/>
    <w:uiPriority w:val="99"/>
    <w:semiHidden/>
    <w:rsid w:val="00E64E75"/>
    <w:rPr>
      <w:rFonts w:ascii="Arial" w:eastAsiaTheme="minorEastAsia" w:hAnsi="Arial" w:cs="Arial"/>
      <w:sz w:val="20"/>
      <w:szCs w:val="20"/>
      <w:lang w:eastAsia="ru-RU"/>
    </w:rPr>
  </w:style>
  <w:style w:type="paragraph" w:customStyle="1" w:styleId="msonormal0">
    <w:name w:val="msonormal"/>
    <w:basedOn w:val="a"/>
    <w:uiPriority w:val="99"/>
    <w:semiHidden/>
    <w:rsid w:val="00E64E75"/>
    <w:pPr>
      <w:spacing w:after="223"/>
      <w:jc w:val="both"/>
    </w:pPr>
  </w:style>
  <w:style w:type="paragraph" w:styleId="a5">
    <w:name w:val="Normal (Web)"/>
    <w:basedOn w:val="a"/>
    <w:uiPriority w:val="99"/>
    <w:semiHidden/>
    <w:unhideWhenUsed/>
    <w:rsid w:val="00E64E75"/>
    <w:pPr>
      <w:spacing w:after="223"/>
      <w:jc w:val="both"/>
    </w:pPr>
  </w:style>
  <w:style w:type="paragraph" w:customStyle="1" w:styleId="contentblock">
    <w:name w:val="content_block"/>
    <w:basedOn w:val="a"/>
    <w:uiPriority w:val="99"/>
    <w:semiHidden/>
    <w:rsid w:val="00E64E75"/>
    <w:pPr>
      <w:spacing w:after="223"/>
      <w:ind w:right="357"/>
      <w:jc w:val="both"/>
    </w:pPr>
    <w:rPr>
      <w:rFonts w:ascii="Georgia" w:hAnsi="Georgia"/>
    </w:rPr>
  </w:style>
  <w:style w:type="paragraph" w:customStyle="1" w:styleId="references">
    <w:name w:val="references"/>
    <w:basedOn w:val="a"/>
    <w:uiPriority w:val="99"/>
    <w:semiHidden/>
    <w:rsid w:val="00E64E75"/>
    <w:pPr>
      <w:spacing w:after="223"/>
      <w:jc w:val="both"/>
    </w:pPr>
    <w:rPr>
      <w:vanish/>
    </w:rPr>
  </w:style>
  <w:style w:type="paragraph" w:customStyle="1" w:styleId="footer">
    <w:name w:val="footer"/>
    <w:basedOn w:val="a"/>
    <w:uiPriority w:val="99"/>
    <w:semiHidden/>
    <w:rsid w:val="00E64E75"/>
    <w:pPr>
      <w:spacing w:before="750"/>
      <w:jc w:val="both"/>
    </w:pPr>
    <w:rPr>
      <w:rFonts w:ascii="Arial" w:hAnsi="Arial" w:cs="Arial"/>
      <w:sz w:val="20"/>
      <w:szCs w:val="20"/>
    </w:rPr>
  </w:style>
  <w:style w:type="paragraph" w:customStyle="1" w:styleId="content">
    <w:name w:val="content"/>
    <w:basedOn w:val="a"/>
    <w:uiPriority w:val="99"/>
    <w:semiHidden/>
    <w:rsid w:val="00E64E75"/>
    <w:pPr>
      <w:spacing w:after="223"/>
      <w:jc w:val="both"/>
    </w:pPr>
  </w:style>
  <w:style w:type="paragraph" w:customStyle="1" w:styleId="content1">
    <w:name w:val="content1"/>
    <w:basedOn w:val="a"/>
    <w:uiPriority w:val="99"/>
    <w:semiHidden/>
    <w:rsid w:val="00E64E75"/>
    <w:pPr>
      <w:spacing w:before="100" w:beforeAutospacing="1" w:after="100" w:afterAutospacing="1"/>
    </w:pPr>
    <w:rPr>
      <w:sz w:val="21"/>
      <w:szCs w:val="21"/>
    </w:rPr>
  </w:style>
  <w:style w:type="paragraph" w:customStyle="1" w:styleId="align-center">
    <w:name w:val="align-center"/>
    <w:basedOn w:val="a"/>
    <w:uiPriority w:val="99"/>
    <w:semiHidden/>
    <w:rsid w:val="00E64E75"/>
    <w:pPr>
      <w:spacing w:after="223"/>
      <w:jc w:val="center"/>
    </w:pPr>
  </w:style>
  <w:style w:type="paragraph" w:customStyle="1" w:styleId="align-right">
    <w:name w:val="align-right"/>
    <w:basedOn w:val="a"/>
    <w:uiPriority w:val="99"/>
    <w:semiHidden/>
    <w:rsid w:val="00E64E75"/>
    <w:pPr>
      <w:spacing w:after="223"/>
      <w:jc w:val="right"/>
    </w:pPr>
  </w:style>
  <w:style w:type="paragraph" w:customStyle="1" w:styleId="align-left">
    <w:name w:val="align-left"/>
    <w:basedOn w:val="a"/>
    <w:uiPriority w:val="99"/>
    <w:semiHidden/>
    <w:rsid w:val="00E64E75"/>
    <w:pPr>
      <w:spacing w:after="223"/>
    </w:pPr>
  </w:style>
  <w:style w:type="paragraph" w:customStyle="1" w:styleId="doc-parttypetitle">
    <w:name w:val="doc-part_type_title"/>
    <w:basedOn w:val="a"/>
    <w:uiPriority w:val="99"/>
    <w:semiHidden/>
    <w:rsid w:val="00E64E75"/>
    <w:pPr>
      <w:pBdr>
        <w:bottom w:val="single" w:sz="6" w:space="29" w:color="E5E5E5"/>
      </w:pBdr>
      <w:spacing w:after="195"/>
      <w:jc w:val="both"/>
    </w:pPr>
  </w:style>
  <w:style w:type="paragraph" w:customStyle="1" w:styleId="docprops">
    <w:name w:val="doc__props"/>
    <w:basedOn w:val="a"/>
    <w:uiPriority w:val="99"/>
    <w:semiHidden/>
    <w:rsid w:val="00E64E75"/>
    <w:pPr>
      <w:spacing w:after="223"/>
      <w:jc w:val="both"/>
    </w:pPr>
    <w:rPr>
      <w:rFonts w:ascii="Helvetica" w:hAnsi="Helvetica" w:cs="Helvetica"/>
      <w:sz w:val="20"/>
      <w:szCs w:val="20"/>
    </w:rPr>
  </w:style>
  <w:style w:type="paragraph" w:customStyle="1" w:styleId="doctype">
    <w:name w:val="doc__type"/>
    <w:basedOn w:val="a"/>
    <w:uiPriority w:val="99"/>
    <w:semiHidden/>
    <w:rsid w:val="00E64E75"/>
    <w:pPr>
      <w:spacing w:before="96" w:after="120"/>
      <w:jc w:val="both"/>
    </w:pPr>
    <w:rPr>
      <w:rFonts w:ascii="Helvetica" w:hAnsi="Helvetica" w:cs="Helvetica"/>
      <w:caps/>
      <w:spacing w:val="15"/>
      <w:sz w:val="15"/>
      <w:szCs w:val="15"/>
    </w:rPr>
  </w:style>
  <w:style w:type="paragraph" w:customStyle="1" w:styleId="docpart">
    <w:name w:val="doc__part"/>
    <w:basedOn w:val="a"/>
    <w:uiPriority w:val="99"/>
    <w:semiHidden/>
    <w:rsid w:val="00E64E75"/>
    <w:pPr>
      <w:spacing w:before="1228" w:after="997"/>
      <w:jc w:val="both"/>
    </w:pPr>
    <w:rPr>
      <w:rFonts w:ascii="Georgia" w:hAnsi="Georgia"/>
      <w:caps/>
      <w:spacing w:val="48"/>
      <w:sz w:val="39"/>
      <w:szCs w:val="39"/>
    </w:rPr>
  </w:style>
  <w:style w:type="paragraph" w:customStyle="1" w:styleId="docsection">
    <w:name w:val="doc__section"/>
    <w:basedOn w:val="a"/>
    <w:uiPriority w:val="99"/>
    <w:semiHidden/>
    <w:rsid w:val="00E64E75"/>
    <w:pPr>
      <w:spacing w:before="1140" w:after="797"/>
      <w:jc w:val="both"/>
    </w:pPr>
    <w:rPr>
      <w:rFonts w:ascii="Georgia" w:hAnsi="Georgia"/>
      <w:sz w:val="42"/>
      <w:szCs w:val="42"/>
    </w:rPr>
  </w:style>
  <w:style w:type="paragraph" w:customStyle="1" w:styleId="docsection-name">
    <w:name w:val="doc__section-name"/>
    <w:basedOn w:val="a"/>
    <w:uiPriority w:val="99"/>
    <w:semiHidden/>
    <w:rsid w:val="00E64E75"/>
    <w:pPr>
      <w:spacing w:after="223"/>
      <w:jc w:val="both"/>
    </w:pPr>
    <w:rPr>
      <w:rFonts w:ascii="Georgia" w:hAnsi="Georgia"/>
      <w:i/>
      <w:iCs/>
    </w:rPr>
  </w:style>
  <w:style w:type="paragraph" w:customStyle="1" w:styleId="docsubsection">
    <w:name w:val="doc__subsection"/>
    <w:basedOn w:val="a"/>
    <w:uiPriority w:val="99"/>
    <w:semiHidden/>
    <w:rsid w:val="00E64E75"/>
    <w:pPr>
      <w:spacing w:before="1070" w:after="420"/>
      <w:jc w:val="both"/>
    </w:pPr>
    <w:rPr>
      <w:rFonts w:ascii="Helvetica" w:hAnsi="Helvetica" w:cs="Helvetica"/>
      <w:b/>
      <w:bCs/>
      <w:spacing w:val="-15"/>
      <w:sz w:val="36"/>
      <w:szCs w:val="36"/>
    </w:rPr>
  </w:style>
  <w:style w:type="paragraph" w:customStyle="1" w:styleId="docchapter">
    <w:name w:val="doc__chapter"/>
    <w:basedOn w:val="a"/>
    <w:uiPriority w:val="99"/>
    <w:semiHidden/>
    <w:rsid w:val="00E64E75"/>
    <w:pPr>
      <w:spacing w:before="438" w:after="219"/>
      <w:jc w:val="both"/>
    </w:pPr>
    <w:rPr>
      <w:rFonts w:ascii="Georgia" w:hAnsi="Georgia"/>
      <w:sz w:val="35"/>
      <w:szCs w:val="35"/>
    </w:rPr>
  </w:style>
  <w:style w:type="paragraph" w:customStyle="1" w:styleId="docarticle">
    <w:name w:val="doc__article"/>
    <w:basedOn w:val="a"/>
    <w:uiPriority w:val="99"/>
    <w:semiHidden/>
    <w:rsid w:val="00E64E75"/>
    <w:pPr>
      <w:spacing w:before="300" w:after="30"/>
      <w:jc w:val="both"/>
    </w:pPr>
    <w:rPr>
      <w:rFonts w:ascii="Helvetica" w:hAnsi="Helvetica" w:cs="Helvetica"/>
      <w:b/>
      <w:bCs/>
    </w:rPr>
  </w:style>
  <w:style w:type="paragraph" w:customStyle="1" w:styleId="docparagraph">
    <w:name w:val="doc__paragraph"/>
    <w:basedOn w:val="a"/>
    <w:uiPriority w:val="99"/>
    <w:semiHidden/>
    <w:rsid w:val="00E64E75"/>
    <w:pPr>
      <w:spacing w:before="240" w:after="42"/>
      <w:jc w:val="both"/>
    </w:pPr>
    <w:rPr>
      <w:rFonts w:ascii="Georgia" w:hAnsi="Georgia"/>
      <w:sz w:val="35"/>
      <w:szCs w:val="35"/>
    </w:rPr>
  </w:style>
  <w:style w:type="paragraph" w:customStyle="1" w:styleId="docparagraph-name">
    <w:name w:val="doc__paragraph-name"/>
    <w:basedOn w:val="a"/>
    <w:uiPriority w:val="99"/>
    <w:semiHidden/>
    <w:rsid w:val="00E64E75"/>
    <w:pPr>
      <w:spacing w:after="223"/>
      <w:jc w:val="both"/>
    </w:pPr>
    <w:rPr>
      <w:rFonts w:ascii="Georgia" w:hAnsi="Georgia"/>
      <w:i/>
      <w:iCs/>
    </w:rPr>
  </w:style>
  <w:style w:type="paragraph" w:customStyle="1" w:styleId="docsubparagraph">
    <w:name w:val="doc__subparagraph"/>
    <w:basedOn w:val="a"/>
    <w:uiPriority w:val="99"/>
    <w:semiHidden/>
    <w:rsid w:val="00E64E75"/>
    <w:pPr>
      <w:spacing w:before="341" w:after="76"/>
      <w:jc w:val="both"/>
    </w:pPr>
    <w:rPr>
      <w:rFonts w:ascii="Helvetica" w:hAnsi="Helvetica" w:cs="Helvetica"/>
      <w:sz w:val="29"/>
      <w:szCs w:val="29"/>
    </w:rPr>
  </w:style>
  <w:style w:type="paragraph" w:customStyle="1" w:styleId="docuntyped">
    <w:name w:val="doc__untyped"/>
    <w:basedOn w:val="a"/>
    <w:uiPriority w:val="99"/>
    <w:semiHidden/>
    <w:rsid w:val="00E64E75"/>
    <w:pPr>
      <w:spacing w:before="320" w:after="240"/>
      <w:jc w:val="both"/>
    </w:pPr>
    <w:rPr>
      <w:rFonts w:ascii="Helvetica" w:hAnsi="Helvetica" w:cs="Helvetica"/>
      <w:sz w:val="27"/>
      <w:szCs w:val="27"/>
    </w:rPr>
  </w:style>
  <w:style w:type="paragraph" w:customStyle="1" w:styleId="docnote">
    <w:name w:val="doc__note"/>
    <w:basedOn w:val="a"/>
    <w:uiPriority w:val="99"/>
    <w:semiHidden/>
    <w:rsid w:val="00E64E75"/>
    <w:pPr>
      <w:spacing w:after="611"/>
      <w:ind w:left="873"/>
      <w:jc w:val="both"/>
    </w:pPr>
    <w:rPr>
      <w:rFonts w:ascii="Helvetica" w:hAnsi="Helvetica" w:cs="Helvetica"/>
      <w:sz w:val="17"/>
      <w:szCs w:val="17"/>
    </w:rPr>
  </w:style>
  <w:style w:type="paragraph" w:customStyle="1" w:styleId="doc-notes">
    <w:name w:val="doc-notes"/>
    <w:basedOn w:val="a"/>
    <w:uiPriority w:val="99"/>
    <w:semiHidden/>
    <w:rsid w:val="00E64E75"/>
    <w:pPr>
      <w:spacing w:after="223"/>
      <w:jc w:val="both"/>
    </w:pPr>
    <w:rPr>
      <w:vanish/>
    </w:rPr>
  </w:style>
  <w:style w:type="paragraph" w:customStyle="1" w:styleId="docsignature">
    <w:name w:val="doc__signature"/>
    <w:basedOn w:val="a"/>
    <w:uiPriority w:val="99"/>
    <w:semiHidden/>
    <w:rsid w:val="00E64E75"/>
    <w:pPr>
      <w:spacing w:before="223" w:after="223"/>
      <w:jc w:val="both"/>
    </w:pPr>
  </w:style>
  <w:style w:type="paragraph" w:customStyle="1" w:styleId="docquestion">
    <w:name w:val="doc__question"/>
    <w:basedOn w:val="a"/>
    <w:uiPriority w:val="99"/>
    <w:semiHidden/>
    <w:rsid w:val="00E64E75"/>
    <w:pPr>
      <w:shd w:val="clear" w:color="auto" w:fill="FBF9EF"/>
      <w:spacing w:after="600"/>
      <w:jc w:val="both"/>
    </w:pPr>
  </w:style>
  <w:style w:type="paragraph" w:customStyle="1" w:styleId="docquestion-title">
    <w:name w:val="doc__question-title"/>
    <w:basedOn w:val="a"/>
    <w:uiPriority w:val="99"/>
    <w:semiHidden/>
    <w:rsid w:val="00E64E75"/>
    <w:pPr>
      <w:spacing w:after="30"/>
      <w:jc w:val="both"/>
    </w:pPr>
    <w:rPr>
      <w:rFonts w:ascii="Helvetica" w:hAnsi="Helvetica" w:cs="Helvetica"/>
      <w:b/>
      <w:bCs/>
    </w:rPr>
  </w:style>
  <w:style w:type="paragraph" w:customStyle="1" w:styleId="doc-start">
    <w:name w:val="doc-start"/>
    <w:basedOn w:val="a"/>
    <w:uiPriority w:val="99"/>
    <w:semiHidden/>
    <w:rsid w:val="00E64E75"/>
    <w:pPr>
      <w:spacing w:after="223"/>
      <w:jc w:val="both"/>
    </w:pPr>
  </w:style>
  <w:style w:type="paragraph" w:customStyle="1" w:styleId="docexpired">
    <w:name w:val="doc__expired"/>
    <w:basedOn w:val="a"/>
    <w:uiPriority w:val="99"/>
    <w:semiHidden/>
    <w:rsid w:val="00E64E75"/>
    <w:pPr>
      <w:spacing w:after="223"/>
      <w:jc w:val="both"/>
    </w:pPr>
    <w:rPr>
      <w:color w:val="CCCCCC"/>
    </w:rPr>
  </w:style>
  <w:style w:type="paragraph" w:customStyle="1" w:styleId="content2">
    <w:name w:val="content2"/>
    <w:basedOn w:val="a"/>
    <w:uiPriority w:val="99"/>
    <w:semiHidden/>
    <w:rsid w:val="00E64E75"/>
    <w:pPr>
      <w:spacing w:after="223"/>
      <w:jc w:val="both"/>
    </w:pPr>
    <w:rPr>
      <w:sz w:val="21"/>
      <w:szCs w:val="21"/>
    </w:rPr>
  </w:style>
  <w:style w:type="paragraph" w:customStyle="1" w:styleId="docarticle1">
    <w:name w:val="doc__article1"/>
    <w:basedOn w:val="a"/>
    <w:uiPriority w:val="99"/>
    <w:semiHidden/>
    <w:rsid w:val="00E64E75"/>
    <w:pPr>
      <w:spacing w:before="120" w:after="30"/>
      <w:jc w:val="both"/>
    </w:pPr>
    <w:rPr>
      <w:rFonts w:ascii="Helvetica" w:hAnsi="Helvetica" w:cs="Helvetica"/>
      <w:b/>
      <w:bCs/>
    </w:rPr>
  </w:style>
  <w:style w:type="paragraph" w:customStyle="1" w:styleId="printredaction-line">
    <w:name w:val="print_redaction-line"/>
    <w:basedOn w:val="a"/>
    <w:uiPriority w:val="99"/>
    <w:semiHidden/>
    <w:rsid w:val="00E64E75"/>
    <w:pPr>
      <w:spacing w:after="223"/>
      <w:jc w:val="both"/>
    </w:pPr>
  </w:style>
  <w:style w:type="paragraph" w:customStyle="1" w:styleId="formattext">
    <w:name w:val="formattext"/>
    <w:basedOn w:val="a"/>
    <w:uiPriority w:val="99"/>
    <w:semiHidden/>
    <w:rsid w:val="00E64E75"/>
    <w:pPr>
      <w:spacing w:after="223"/>
      <w:jc w:val="both"/>
    </w:pPr>
  </w:style>
  <w:style w:type="character" w:customStyle="1" w:styleId="docreferences">
    <w:name w:val="doc__references"/>
    <w:basedOn w:val="a0"/>
    <w:rsid w:val="00E64E75"/>
    <w:rPr>
      <w:vanish/>
      <w:webHidden w:val="0"/>
      <w:specVanish w:val="0"/>
    </w:rPr>
  </w:style>
  <w:style w:type="character" w:customStyle="1" w:styleId="docuntyped-name">
    <w:name w:val="docuntyped-name"/>
    <w:basedOn w:val="a0"/>
    <w:rsid w:val="00E64E75"/>
  </w:style>
  <w:style w:type="character" w:customStyle="1" w:styleId="docuntyped-number">
    <w:name w:val="docuntyped-number"/>
    <w:basedOn w:val="a0"/>
    <w:rsid w:val="00E64E75"/>
  </w:style>
  <w:style w:type="character" w:customStyle="1" w:styleId="docnote-text">
    <w:name w:val="docnote-text"/>
    <w:basedOn w:val="a0"/>
    <w:rsid w:val="00E64E75"/>
  </w:style>
  <w:style w:type="character" w:customStyle="1" w:styleId="docsupplement-number">
    <w:name w:val="docsupplement-number"/>
    <w:basedOn w:val="a0"/>
    <w:rsid w:val="00E64E75"/>
  </w:style>
  <w:style w:type="character" w:customStyle="1" w:styleId="docsupplement-name">
    <w:name w:val="docsupplement-name"/>
    <w:basedOn w:val="a0"/>
    <w:rsid w:val="00E64E75"/>
  </w:style>
  <w:style w:type="character" w:customStyle="1" w:styleId="docnote-number">
    <w:name w:val="docnote-number"/>
    <w:basedOn w:val="a0"/>
    <w:rsid w:val="00E64E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341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gosfinansy.ru/system/content/image/224/1/2823658/" TargetMode="External"/><Relationship Id="rId3" Type="http://schemas.openxmlformats.org/officeDocument/2006/relationships/webSettings" Target="webSettings.xml"/><Relationship Id="rId7" Type="http://schemas.openxmlformats.org/officeDocument/2006/relationships/image" Target="https://gosfinansy.ru/system/content/image/224/1/2823657/"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gosfinansy.ru/system/content/image/224/1/2823656/" TargetMode="External"/><Relationship Id="rId11" Type="http://schemas.openxmlformats.org/officeDocument/2006/relationships/fontTable" Target="fontTable.xml"/><Relationship Id="rId5" Type="http://schemas.openxmlformats.org/officeDocument/2006/relationships/image" Target="https://gosfinansy.ru/system/content/image/224/1/2823655/" TargetMode="External"/><Relationship Id="rId10" Type="http://schemas.openxmlformats.org/officeDocument/2006/relationships/image" Target="https://gosfinansy.ru/system/content/image/224/1/2823660/" TargetMode="External"/><Relationship Id="rId4" Type="http://schemas.openxmlformats.org/officeDocument/2006/relationships/image" Target="https://gosfinansy.ru/system/content/image/224/1/2823654/" TargetMode="External"/><Relationship Id="rId9" Type="http://schemas.openxmlformats.org/officeDocument/2006/relationships/image" Target="https://gosfinansy.ru/system/content/image/224/1/282365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239</Pages>
  <Words>47297</Words>
  <Characters>269594</Characters>
  <Application>Microsoft Office Word</Application>
  <DocSecurity>0</DocSecurity>
  <Lines>2246</Lines>
  <Paragraphs>632</Paragraphs>
  <ScaleCrop>false</ScaleCrop>
  <Company/>
  <LinksUpToDate>false</LinksUpToDate>
  <CharactersWithSpaces>316259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Мельник Александра Романовна</dc:creator>
  <cp:keywords/>
  <dc:description/>
  <cp:lastModifiedBy>Мельник Александра Романовна</cp:lastModifiedBy>
  <cp:revision>1</cp:revision>
  <dcterms:created xsi:type="dcterms:W3CDTF">2026-02-03T06:54:00Z</dcterms:created>
  <dcterms:modified xsi:type="dcterms:W3CDTF">2026-02-03T06:55:00Z</dcterms:modified>
</cp:coreProperties>
</file>